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4688F" w14:textId="2EB4436B" w:rsidR="003049CB" w:rsidRDefault="003049CB" w:rsidP="00216465">
      <w:pPr>
        <w:rPr>
          <w:b/>
          <w:sz w:val="52"/>
          <w:szCs w:val="52"/>
        </w:rPr>
      </w:pPr>
      <w:r w:rsidRPr="00CA6CDE">
        <w:rPr>
          <w:rFonts w:ascii="Arial" w:eastAsia="Times New Roman" w:hAnsi="Arial" w:cs="Times New Roman"/>
          <w:noProof/>
          <w:sz w:val="24"/>
          <w:szCs w:val="20"/>
          <w:lang w:eastAsia="en-GB"/>
        </w:rPr>
        <w:drawing>
          <wp:inline distT="0" distB="0" distL="0" distR="0" wp14:anchorId="548B32AA" wp14:editId="227874BC">
            <wp:extent cx="5731510" cy="21050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4159"/>
                    <a:stretch/>
                  </pic:blipFill>
                  <pic:spPr bwMode="auto">
                    <a:xfrm>
                      <a:off x="0" y="0"/>
                      <a:ext cx="5731510" cy="2105025"/>
                    </a:xfrm>
                    <a:prstGeom prst="rect">
                      <a:avLst/>
                    </a:prstGeom>
                    <a:noFill/>
                    <a:ln>
                      <a:noFill/>
                    </a:ln>
                    <a:extLst>
                      <a:ext uri="{53640926-AAD7-44D8-BBD7-CCE9431645EC}">
                        <a14:shadowObscured xmlns:a14="http://schemas.microsoft.com/office/drawing/2010/main"/>
                      </a:ext>
                    </a:extLst>
                  </pic:spPr>
                </pic:pic>
              </a:graphicData>
            </a:graphic>
          </wp:inline>
        </w:drawing>
      </w:r>
    </w:p>
    <w:p w14:paraId="32C4C983" w14:textId="424C4546" w:rsidR="005B7C6A" w:rsidRDefault="005B7C6A" w:rsidP="005B7C6A">
      <w:pPr>
        <w:rPr>
          <w:rFonts w:ascii="Times New Roman" w:eastAsia="Times New Roman" w:hAnsi="Times New Roman" w:cs="Times New Roman"/>
          <w:sz w:val="20"/>
          <w:szCs w:val="20"/>
        </w:rPr>
      </w:pPr>
    </w:p>
    <w:p w14:paraId="42737976" w14:textId="77777777" w:rsidR="005B7C6A" w:rsidRDefault="005B7C6A" w:rsidP="005B7C6A">
      <w:pPr>
        <w:rPr>
          <w:rFonts w:ascii="Times New Roman" w:eastAsia="Times New Roman" w:hAnsi="Times New Roman" w:cs="Times New Roman"/>
          <w:sz w:val="20"/>
          <w:szCs w:val="20"/>
        </w:rPr>
      </w:pPr>
    </w:p>
    <w:p w14:paraId="0259D696" w14:textId="77777777" w:rsidR="005B7C6A" w:rsidRDefault="005B7C6A" w:rsidP="005B7C6A">
      <w:pPr>
        <w:rPr>
          <w:rFonts w:ascii="Times New Roman" w:eastAsia="Times New Roman" w:hAnsi="Times New Roman" w:cs="Times New Roman"/>
          <w:sz w:val="20"/>
          <w:szCs w:val="20"/>
        </w:rPr>
      </w:pPr>
    </w:p>
    <w:p w14:paraId="7A050842" w14:textId="77777777" w:rsidR="005B7C6A" w:rsidRDefault="005B7C6A" w:rsidP="005B7C6A">
      <w:pPr>
        <w:rPr>
          <w:rFonts w:ascii="Arial" w:eastAsia="Times New Roman" w:hAnsi="Arial" w:cs="Arial"/>
          <w:b/>
          <w:bCs/>
          <w:sz w:val="48"/>
          <w:szCs w:val="48"/>
        </w:rPr>
      </w:pPr>
    </w:p>
    <w:p w14:paraId="162D22DC" w14:textId="33CA7C08" w:rsidR="005B7C6A" w:rsidRPr="005B7C6A" w:rsidRDefault="005B7C6A" w:rsidP="005B7C6A">
      <w:pPr>
        <w:rPr>
          <w:rFonts w:ascii="Arial" w:eastAsia="Times New Roman" w:hAnsi="Arial" w:cs="Arial"/>
          <w:b/>
          <w:bCs/>
          <w:sz w:val="48"/>
          <w:szCs w:val="48"/>
        </w:rPr>
      </w:pPr>
      <w:r w:rsidRPr="005B7C6A">
        <w:rPr>
          <w:rFonts w:ascii="Arial" w:eastAsia="Times New Roman" w:hAnsi="Arial" w:cs="Arial"/>
          <w:b/>
          <w:bCs/>
          <w:sz w:val="48"/>
          <w:szCs w:val="48"/>
        </w:rPr>
        <w:t xml:space="preserve">Learning Outside the Classroom (LOTC) Policy </w:t>
      </w:r>
    </w:p>
    <w:p w14:paraId="5A76E48C" w14:textId="77777777" w:rsidR="005B7C6A" w:rsidRDefault="005B7C6A" w:rsidP="005B7C6A">
      <w:pPr>
        <w:rPr>
          <w:rFonts w:ascii="Arial" w:eastAsia="Times New Roman" w:hAnsi="Arial" w:cs="Arial"/>
          <w:b/>
          <w:bCs/>
          <w:sz w:val="28"/>
          <w:szCs w:val="28"/>
        </w:rPr>
      </w:pPr>
    </w:p>
    <w:p w14:paraId="5417FE0B" w14:textId="77777777" w:rsidR="005B7C6A" w:rsidRDefault="005B7C6A" w:rsidP="005B7C6A">
      <w:pPr>
        <w:rPr>
          <w:rFonts w:ascii="Arial" w:eastAsia="Times New Roman" w:hAnsi="Arial" w:cs="Arial"/>
          <w:b/>
          <w:bCs/>
          <w:sz w:val="28"/>
          <w:szCs w:val="28"/>
        </w:rPr>
      </w:pPr>
    </w:p>
    <w:p w14:paraId="4B89DE68" w14:textId="2E1AC583" w:rsidR="005B7C6A" w:rsidRPr="0097173F" w:rsidRDefault="005B7C6A" w:rsidP="005B7C6A">
      <w:pPr>
        <w:rPr>
          <w:rFonts w:ascii="Arial" w:eastAsia="Times New Roman" w:hAnsi="Arial" w:cs="Arial"/>
          <w:b/>
          <w:bCs/>
          <w:sz w:val="28"/>
          <w:szCs w:val="28"/>
        </w:rPr>
      </w:pPr>
      <w:r w:rsidRPr="0097173F">
        <w:rPr>
          <w:rFonts w:ascii="Arial" w:eastAsia="Times New Roman" w:hAnsi="Arial" w:cs="Arial"/>
          <w:b/>
          <w:bCs/>
          <w:sz w:val="28"/>
          <w:szCs w:val="28"/>
        </w:rPr>
        <w:t xml:space="preserve">What is </w:t>
      </w:r>
      <w:proofErr w:type="spellStart"/>
      <w:r w:rsidRPr="0097173F">
        <w:rPr>
          <w:rFonts w:ascii="Arial" w:eastAsia="Times New Roman" w:hAnsi="Arial" w:cs="Arial"/>
          <w:b/>
          <w:bCs/>
          <w:sz w:val="28"/>
          <w:szCs w:val="28"/>
        </w:rPr>
        <w:t>LOtC</w:t>
      </w:r>
      <w:proofErr w:type="spellEnd"/>
      <w:r w:rsidRPr="0097173F">
        <w:rPr>
          <w:rFonts w:ascii="Arial" w:eastAsia="Times New Roman" w:hAnsi="Arial" w:cs="Arial"/>
          <w:b/>
          <w:bCs/>
          <w:sz w:val="28"/>
          <w:szCs w:val="28"/>
        </w:rPr>
        <w:t>?</w:t>
      </w:r>
    </w:p>
    <w:p w14:paraId="66942362" w14:textId="3EDF2CCD" w:rsidR="005B7C6A" w:rsidRDefault="005B7C6A" w:rsidP="005B7C6A">
      <w:pPr>
        <w:rPr>
          <w:rFonts w:ascii="Arial" w:eastAsia="Times New Roman" w:hAnsi="Arial" w:cs="Arial"/>
          <w:sz w:val="24"/>
          <w:szCs w:val="24"/>
        </w:rPr>
      </w:pPr>
      <w:r w:rsidRPr="00250E4B">
        <w:rPr>
          <w:rFonts w:ascii="Arial" w:eastAsia="Times New Roman" w:hAnsi="Arial" w:cs="Arial"/>
          <w:sz w:val="24"/>
          <w:szCs w:val="24"/>
        </w:rPr>
        <w:t>Learning Outside the Classroom (</w:t>
      </w:r>
      <w:proofErr w:type="spellStart"/>
      <w:r w:rsidRPr="00250E4B">
        <w:rPr>
          <w:rFonts w:ascii="Arial" w:eastAsia="Times New Roman" w:hAnsi="Arial" w:cs="Arial"/>
          <w:sz w:val="24"/>
          <w:szCs w:val="24"/>
        </w:rPr>
        <w:t>LOtC</w:t>
      </w:r>
      <w:proofErr w:type="spellEnd"/>
      <w:r w:rsidRPr="00250E4B">
        <w:rPr>
          <w:rFonts w:ascii="Arial" w:eastAsia="Times New Roman" w:hAnsi="Arial" w:cs="Arial"/>
          <w:sz w:val="24"/>
          <w:szCs w:val="24"/>
        </w:rPr>
        <w:t>) is the use of places other than the classroom for teaching and learning. It is</w:t>
      </w:r>
      <w:r>
        <w:rPr>
          <w:rFonts w:ascii="Arial" w:eastAsia="Times New Roman" w:hAnsi="Arial" w:cs="Arial"/>
          <w:sz w:val="24"/>
          <w:szCs w:val="24"/>
        </w:rPr>
        <w:t xml:space="preserve"> </w:t>
      </w:r>
      <w:r w:rsidRPr="00250E4B">
        <w:rPr>
          <w:rFonts w:ascii="Arial" w:eastAsia="Times New Roman" w:hAnsi="Arial" w:cs="Arial"/>
          <w:sz w:val="24"/>
          <w:szCs w:val="24"/>
        </w:rPr>
        <w:t>about getting children and young people out and about, providing them with challenging, exciting and different</w:t>
      </w:r>
      <w:r w:rsidR="00FE1303">
        <w:rPr>
          <w:rFonts w:ascii="Arial" w:eastAsia="Times New Roman" w:hAnsi="Arial" w:cs="Arial"/>
          <w:sz w:val="24"/>
          <w:szCs w:val="24"/>
        </w:rPr>
        <w:t xml:space="preserve"> </w:t>
      </w:r>
      <w:r w:rsidRPr="00250E4B">
        <w:rPr>
          <w:rFonts w:ascii="Arial" w:eastAsia="Times New Roman" w:hAnsi="Arial" w:cs="Arial"/>
          <w:sz w:val="24"/>
          <w:szCs w:val="24"/>
        </w:rPr>
        <w:t>experiences to help them learn.</w:t>
      </w:r>
    </w:p>
    <w:p w14:paraId="5C1E5B0B" w14:textId="77777777" w:rsidR="005B7C6A" w:rsidRPr="00250E4B" w:rsidRDefault="005B7C6A" w:rsidP="005B7C6A">
      <w:pPr>
        <w:rPr>
          <w:rFonts w:ascii="Arial" w:eastAsia="Times New Roman" w:hAnsi="Arial" w:cs="Arial"/>
          <w:sz w:val="24"/>
          <w:szCs w:val="24"/>
        </w:rPr>
      </w:pPr>
    </w:p>
    <w:p w14:paraId="378EE214" w14:textId="680647F3" w:rsidR="005B7C6A" w:rsidRPr="00250E4B" w:rsidRDefault="005B7C6A" w:rsidP="005B7C6A">
      <w:pPr>
        <w:rPr>
          <w:rFonts w:ascii="Arial" w:eastAsia="Times New Roman" w:hAnsi="Arial" w:cs="Arial"/>
          <w:sz w:val="24"/>
          <w:szCs w:val="24"/>
        </w:rPr>
      </w:pPr>
      <w:r w:rsidRPr="00250E4B">
        <w:rPr>
          <w:rFonts w:ascii="Arial" w:eastAsia="Times New Roman" w:hAnsi="Arial" w:cs="Arial"/>
          <w:sz w:val="24"/>
          <w:szCs w:val="24"/>
        </w:rPr>
        <w:t>The places where learning happens can have a significant effect on how a young person engages with a subject or an</w:t>
      </w:r>
      <w:r>
        <w:rPr>
          <w:rFonts w:ascii="Arial" w:eastAsia="Times New Roman" w:hAnsi="Arial" w:cs="Arial"/>
          <w:sz w:val="24"/>
          <w:szCs w:val="24"/>
        </w:rPr>
        <w:t xml:space="preserve"> </w:t>
      </w:r>
      <w:r w:rsidRPr="00250E4B">
        <w:rPr>
          <w:rFonts w:ascii="Arial" w:eastAsia="Times New Roman" w:hAnsi="Arial" w:cs="Arial"/>
          <w:sz w:val="24"/>
          <w:szCs w:val="24"/>
        </w:rPr>
        <w:t>idea. Learning outside the classroom can happen at almost any time and almost anywhere – outdoors or indoors: in</w:t>
      </w:r>
      <w:r w:rsidR="00FE1303">
        <w:rPr>
          <w:rFonts w:ascii="Arial" w:eastAsia="Times New Roman" w:hAnsi="Arial" w:cs="Arial"/>
          <w:sz w:val="24"/>
          <w:szCs w:val="24"/>
        </w:rPr>
        <w:t xml:space="preserve"> </w:t>
      </w:r>
      <w:r w:rsidRPr="00250E4B">
        <w:rPr>
          <w:rFonts w:ascii="Arial" w:eastAsia="Times New Roman" w:hAnsi="Arial" w:cs="Arial"/>
          <w:sz w:val="24"/>
          <w:szCs w:val="24"/>
        </w:rPr>
        <w:t xml:space="preserve">the school grounds, </w:t>
      </w:r>
      <w:r>
        <w:rPr>
          <w:rFonts w:ascii="Arial" w:eastAsia="Times New Roman" w:hAnsi="Arial" w:cs="Arial"/>
          <w:sz w:val="24"/>
          <w:szCs w:val="24"/>
        </w:rPr>
        <w:t>the local shops</w:t>
      </w:r>
      <w:r w:rsidRPr="00250E4B">
        <w:rPr>
          <w:rFonts w:ascii="Arial" w:eastAsia="Times New Roman" w:hAnsi="Arial" w:cs="Arial"/>
          <w:sz w:val="24"/>
          <w:szCs w:val="24"/>
        </w:rPr>
        <w:t>, the park,</w:t>
      </w:r>
      <w:r>
        <w:rPr>
          <w:rFonts w:ascii="Arial" w:eastAsia="Times New Roman" w:hAnsi="Arial" w:cs="Arial"/>
          <w:sz w:val="24"/>
          <w:szCs w:val="24"/>
        </w:rPr>
        <w:t xml:space="preserve"> the library,</w:t>
      </w:r>
      <w:r w:rsidRPr="00250E4B">
        <w:rPr>
          <w:rFonts w:ascii="Arial" w:eastAsia="Times New Roman" w:hAnsi="Arial" w:cs="Arial"/>
          <w:sz w:val="24"/>
          <w:szCs w:val="24"/>
        </w:rPr>
        <w:t xml:space="preserve"> </w:t>
      </w:r>
      <w:r>
        <w:rPr>
          <w:rFonts w:ascii="Arial" w:eastAsia="Times New Roman" w:hAnsi="Arial" w:cs="Arial"/>
          <w:sz w:val="24"/>
          <w:szCs w:val="24"/>
        </w:rPr>
        <w:t>the farm, the zoo and with visitors to the nursery.</w:t>
      </w:r>
    </w:p>
    <w:p w14:paraId="7F83FA38" w14:textId="77777777" w:rsidR="005B7C6A" w:rsidRPr="0097173F" w:rsidRDefault="005B7C6A" w:rsidP="005B7C6A">
      <w:pPr>
        <w:rPr>
          <w:rFonts w:ascii="Arial" w:eastAsia="Times New Roman" w:hAnsi="Arial" w:cs="Arial"/>
          <w:b/>
          <w:bCs/>
          <w:sz w:val="24"/>
          <w:szCs w:val="24"/>
        </w:rPr>
      </w:pPr>
    </w:p>
    <w:p w14:paraId="05233833" w14:textId="77777777" w:rsidR="005B7C6A" w:rsidRPr="0097173F" w:rsidRDefault="005B7C6A" w:rsidP="005B7C6A">
      <w:pPr>
        <w:rPr>
          <w:rFonts w:ascii="Arial" w:eastAsia="Times New Roman" w:hAnsi="Arial" w:cs="Arial"/>
          <w:b/>
          <w:bCs/>
          <w:sz w:val="28"/>
          <w:szCs w:val="28"/>
        </w:rPr>
      </w:pPr>
      <w:r w:rsidRPr="0097173F">
        <w:rPr>
          <w:rFonts w:ascii="Arial" w:eastAsia="Times New Roman" w:hAnsi="Arial" w:cs="Arial"/>
          <w:b/>
          <w:bCs/>
          <w:sz w:val="28"/>
          <w:szCs w:val="28"/>
        </w:rPr>
        <w:t>Aims</w:t>
      </w:r>
    </w:p>
    <w:p w14:paraId="332FA7C3" w14:textId="54031B41" w:rsidR="005B7C6A" w:rsidRPr="005B7C6A" w:rsidRDefault="005B7C6A" w:rsidP="005B7C6A">
      <w:pPr>
        <w:pStyle w:val="ListParagraph"/>
        <w:numPr>
          <w:ilvl w:val="0"/>
          <w:numId w:val="31"/>
        </w:numPr>
        <w:rPr>
          <w:rFonts w:ascii="Arial" w:eastAsia="Times New Roman" w:hAnsi="Arial" w:cs="Arial"/>
          <w:sz w:val="24"/>
          <w:szCs w:val="24"/>
        </w:rPr>
      </w:pPr>
      <w:r w:rsidRPr="005B7C6A">
        <w:rPr>
          <w:rFonts w:ascii="Arial" w:eastAsia="Times New Roman" w:hAnsi="Arial" w:cs="Arial"/>
          <w:sz w:val="24"/>
          <w:szCs w:val="24"/>
        </w:rPr>
        <w:t>To introduce pupils to a range of new experiences</w:t>
      </w:r>
    </w:p>
    <w:p w14:paraId="4643B643" w14:textId="16396E9F" w:rsidR="005B7C6A" w:rsidRPr="005B7C6A" w:rsidRDefault="005B7C6A" w:rsidP="00FE1303">
      <w:pPr>
        <w:pStyle w:val="ListParagraph"/>
        <w:numPr>
          <w:ilvl w:val="0"/>
          <w:numId w:val="31"/>
        </w:numPr>
        <w:ind w:right="-1158"/>
        <w:rPr>
          <w:rFonts w:ascii="Arial" w:eastAsia="Times New Roman" w:hAnsi="Arial" w:cs="Arial"/>
          <w:sz w:val="24"/>
          <w:szCs w:val="24"/>
        </w:rPr>
      </w:pPr>
      <w:r w:rsidRPr="005B7C6A">
        <w:rPr>
          <w:rFonts w:ascii="Arial" w:eastAsia="Times New Roman" w:hAnsi="Arial" w:cs="Arial"/>
          <w:sz w:val="24"/>
          <w:szCs w:val="24"/>
        </w:rPr>
        <w:t>To develop the curriculum through using the local environment and community</w:t>
      </w:r>
    </w:p>
    <w:p w14:paraId="2EB3FAB0" w14:textId="345593B8" w:rsidR="005B7C6A" w:rsidRPr="00FE1303" w:rsidRDefault="005B7C6A" w:rsidP="00FE1303">
      <w:pPr>
        <w:pStyle w:val="ListParagraph"/>
        <w:numPr>
          <w:ilvl w:val="0"/>
          <w:numId w:val="31"/>
        </w:numPr>
        <w:ind w:right="-1158"/>
        <w:rPr>
          <w:rFonts w:ascii="Arial" w:eastAsia="Times New Roman" w:hAnsi="Arial" w:cs="Arial"/>
          <w:sz w:val="24"/>
          <w:szCs w:val="24"/>
        </w:rPr>
      </w:pPr>
      <w:r w:rsidRPr="005B7C6A">
        <w:rPr>
          <w:rFonts w:ascii="Arial" w:eastAsia="Times New Roman" w:hAnsi="Arial" w:cs="Arial"/>
          <w:sz w:val="24"/>
          <w:szCs w:val="24"/>
        </w:rPr>
        <w:t>To offer pupils exciting and stimulating experiences that enthuse them in their</w:t>
      </w:r>
      <w:r w:rsidR="00FE1303">
        <w:rPr>
          <w:rFonts w:ascii="Arial" w:eastAsia="Times New Roman" w:hAnsi="Arial" w:cs="Arial"/>
          <w:sz w:val="24"/>
          <w:szCs w:val="24"/>
        </w:rPr>
        <w:t xml:space="preserve"> </w:t>
      </w:r>
      <w:r w:rsidRPr="00FE1303">
        <w:rPr>
          <w:rFonts w:ascii="Arial" w:eastAsia="Times New Roman" w:hAnsi="Arial" w:cs="Arial"/>
          <w:sz w:val="24"/>
          <w:szCs w:val="24"/>
        </w:rPr>
        <w:t>learning</w:t>
      </w:r>
    </w:p>
    <w:p w14:paraId="49A4FD51" w14:textId="5210B809" w:rsidR="005B7C6A" w:rsidRPr="00FE1303" w:rsidRDefault="005B7C6A" w:rsidP="00FE1303">
      <w:pPr>
        <w:pStyle w:val="ListParagraph"/>
        <w:numPr>
          <w:ilvl w:val="0"/>
          <w:numId w:val="32"/>
        </w:numPr>
        <w:ind w:right="-733"/>
        <w:rPr>
          <w:rFonts w:ascii="Arial" w:eastAsia="Times New Roman" w:hAnsi="Arial" w:cs="Arial"/>
          <w:sz w:val="24"/>
          <w:szCs w:val="24"/>
        </w:rPr>
      </w:pPr>
      <w:r w:rsidRPr="005B7C6A">
        <w:rPr>
          <w:rFonts w:ascii="Arial" w:eastAsia="Times New Roman" w:hAnsi="Arial" w:cs="Arial"/>
          <w:sz w:val="24"/>
          <w:szCs w:val="24"/>
        </w:rPr>
        <w:t xml:space="preserve">To develop self-esteem through providing a range of opportunities for pupils to </w:t>
      </w:r>
      <w:r w:rsidRPr="00FE1303">
        <w:rPr>
          <w:rFonts w:ascii="Arial" w:eastAsia="Times New Roman" w:hAnsi="Arial" w:cs="Arial"/>
          <w:sz w:val="24"/>
          <w:szCs w:val="24"/>
        </w:rPr>
        <w:t>excel</w:t>
      </w:r>
    </w:p>
    <w:p w14:paraId="5996DBEC" w14:textId="667101F7" w:rsidR="005B7C6A" w:rsidRPr="00FE1303" w:rsidRDefault="005B7C6A" w:rsidP="005B7C6A">
      <w:pPr>
        <w:pStyle w:val="ListParagraph"/>
        <w:numPr>
          <w:ilvl w:val="0"/>
          <w:numId w:val="32"/>
        </w:numPr>
        <w:rPr>
          <w:rFonts w:ascii="Arial" w:eastAsia="Times New Roman" w:hAnsi="Arial" w:cs="Arial"/>
          <w:sz w:val="24"/>
          <w:szCs w:val="24"/>
        </w:rPr>
      </w:pPr>
      <w:r w:rsidRPr="005B7C6A">
        <w:rPr>
          <w:rFonts w:ascii="Arial" w:eastAsia="Times New Roman" w:hAnsi="Arial" w:cs="Arial"/>
          <w:sz w:val="24"/>
          <w:szCs w:val="24"/>
        </w:rPr>
        <w:t xml:space="preserve">For pupils to develop their social skills, independence and resilience through the </w:t>
      </w:r>
      <w:r w:rsidRPr="00FE1303">
        <w:rPr>
          <w:rFonts w:ascii="Arial" w:eastAsia="Times New Roman" w:hAnsi="Arial" w:cs="Arial"/>
          <w:sz w:val="24"/>
          <w:szCs w:val="24"/>
        </w:rPr>
        <w:t>experiences we offer</w:t>
      </w:r>
    </w:p>
    <w:p w14:paraId="0B7FE23A" w14:textId="77777777" w:rsidR="005B7C6A" w:rsidRDefault="005B7C6A" w:rsidP="005B7C6A">
      <w:pPr>
        <w:rPr>
          <w:rFonts w:ascii="Times New Roman" w:eastAsia="Times New Roman" w:hAnsi="Times New Roman" w:cs="Times New Roman"/>
          <w:sz w:val="20"/>
          <w:szCs w:val="20"/>
        </w:rPr>
      </w:pPr>
    </w:p>
    <w:p w14:paraId="4416775A" w14:textId="77777777" w:rsidR="005B7C6A" w:rsidRPr="0097173F" w:rsidRDefault="005B7C6A" w:rsidP="005B7C6A">
      <w:pPr>
        <w:rPr>
          <w:rFonts w:ascii="Times New Roman" w:eastAsia="Times New Roman" w:hAnsi="Times New Roman" w:cs="Times New Roman"/>
          <w:b/>
          <w:bCs/>
        </w:rPr>
      </w:pPr>
    </w:p>
    <w:p w14:paraId="2CED9EF3" w14:textId="75B73E8F" w:rsidR="005B7C6A" w:rsidRPr="0097173F" w:rsidRDefault="005B7C6A" w:rsidP="005B7C6A">
      <w:pPr>
        <w:rPr>
          <w:rFonts w:ascii="Arial" w:eastAsia="Times New Roman" w:hAnsi="Arial" w:cs="Arial"/>
          <w:b/>
          <w:bCs/>
          <w:sz w:val="28"/>
          <w:szCs w:val="28"/>
        </w:rPr>
      </w:pPr>
      <w:r w:rsidRPr="0097173F">
        <w:rPr>
          <w:rFonts w:ascii="Arial" w:eastAsia="Times New Roman" w:hAnsi="Arial" w:cs="Arial"/>
          <w:b/>
          <w:bCs/>
          <w:sz w:val="28"/>
          <w:szCs w:val="28"/>
        </w:rPr>
        <w:t xml:space="preserve">Forest </w:t>
      </w:r>
      <w:r>
        <w:rPr>
          <w:rFonts w:ascii="Arial" w:eastAsia="Times New Roman" w:hAnsi="Arial" w:cs="Arial"/>
          <w:b/>
          <w:bCs/>
          <w:sz w:val="28"/>
          <w:szCs w:val="28"/>
        </w:rPr>
        <w:t>S</w:t>
      </w:r>
      <w:r w:rsidRPr="0097173F">
        <w:rPr>
          <w:rFonts w:ascii="Arial" w:eastAsia="Times New Roman" w:hAnsi="Arial" w:cs="Arial"/>
          <w:b/>
          <w:bCs/>
          <w:sz w:val="28"/>
          <w:szCs w:val="28"/>
        </w:rPr>
        <w:t>chool</w:t>
      </w:r>
    </w:p>
    <w:p w14:paraId="32F78F4B" w14:textId="12DDBF19" w:rsidR="005B7C6A" w:rsidRPr="00824035" w:rsidRDefault="005B7C6A" w:rsidP="005B7C6A">
      <w:pPr>
        <w:rPr>
          <w:rFonts w:ascii="Arial" w:eastAsia="Times New Roman" w:hAnsi="Arial" w:cs="Arial"/>
          <w:sz w:val="24"/>
          <w:szCs w:val="24"/>
        </w:rPr>
      </w:pPr>
      <w:r w:rsidRPr="00824035">
        <w:rPr>
          <w:rFonts w:ascii="Arial" w:eastAsia="Times New Roman" w:hAnsi="Arial" w:cs="Arial"/>
          <w:sz w:val="24"/>
          <w:szCs w:val="24"/>
        </w:rPr>
        <w:t>Forest school encourages children to explore their own innate learning in the richest classroom we have – the</w:t>
      </w:r>
      <w:r>
        <w:rPr>
          <w:rFonts w:ascii="Arial" w:eastAsia="Times New Roman" w:hAnsi="Arial" w:cs="Arial"/>
          <w:sz w:val="24"/>
          <w:szCs w:val="24"/>
        </w:rPr>
        <w:t xml:space="preserve"> </w:t>
      </w:r>
      <w:r w:rsidRPr="00824035">
        <w:rPr>
          <w:rFonts w:ascii="Arial" w:eastAsia="Times New Roman" w:hAnsi="Arial" w:cs="Arial"/>
          <w:sz w:val="24"/>
          <w:szCs w:val="24"/>
        </w:rPr>
        <w:t xml:space="preserve">outdoors. The </w:t>
      </w:r>
      <w:r w:rsidR="00FE1303">
        <w:rPr>
          <w:rFonts w:ascii="Arial" w:eastAsia="Times New Roman" w:hAnsi="Arial" w:cs="Arial"/>
          <w:sz w:val="24"/>
          <w:szCs w:val="24"/>
        </w:rPr>
        <w:t>f</w:t>
      </w:r>
      <w:r w:rsidRPr="00824035">
        <w:rPr>
          <w:rFonts w:ascii="Arial" w:eastAsia="Times New Roman" w:hAnsi="Arial" w:cs="Arial"/>
          <w:sz w:val="24"/>
          <w:szCs w:val="24"/>
        </w:rPr>
        <w:t xml:space="preserve">orest </w:t>
      </w:r>
      <w:r w:rsidR="00FE1303">
        <w:rPr>
          <w:rFonts w:ascii="Arial" w:eastAsia="Times New Roman" w:hAnsi="Arial" w:cs="Arial"/>
          <w:sz w:val="24"/>
          <w:szCs w:val="24"/>
        </w:rPr>
        <w:t>s</w:t>
      </w:r>
      <w:r w:rsidRPr="00824035">
        <w:rPr>
          <w:rFonts w:ascii="Arial" w:eastAsia="Times New Roman" w:hAnsi="Arial" w:cs="Arial"/>
          <w:sz w:val="24"/>
          <w:szCs w:val="24"/>
        </w:rPr>
        <w:t>chool ethos focuses on an approach to learning that maximizes the emotional, social and</w:t>
      </w:r>
      <w:r>
        <w:rPr>
          <w:rFonts w:ascii="Arial" w:eastAsia="Times New Roman" w:hAnsi="Arial" w:cs="Arial"/>
          <w:sz w:val="24"/>
          <w:szCs w:val="24"/>
        </w:rPr>
        <w:t xml:space="preserve"> </w:t>
      </w:r>
      <w:r w:rsidRPr="00824035">
        <w:rPr>
          <w:rFonts w:ascii="Arial" w:eastAsia="Times New Roman" w:hAnsi="Arial" w:cs="Arial"/>
          <w:sz w:val="24"/>
          <w:szCs w:val="24"/>
        </w:rPr>
        <w:t>developmental benefits of education.</w:t>
      </w:r>
    </w:p>
    <w:p w14:paraId="5E4100DE" w14:textId="33FA9678" w:rsidR="005B7C6A" w:rsidRPr="00824035" w:rsidRDefault="005B7C6A" w:rsidP="005B7C6A">
      <w:pPr>
        <w:rPr>
          <w:rFonts w:ascii="Arial" w:eastAsia="Times New Roman" w:hAnsi="Arial" w:cs="Arial"/>
          <w:sz w:val="24"/>
          <w:szCs w:val="24"/>
        </w:rPr>
      </w:pPr>
      <w:r w:rsidRPr="00824035">
        <w:rPr>
          <w:rFonts w:ascii="Arial" w:eastAsia="Times New Roman" w:hAnsi="Arial" w:cs="Arial"/>
          <w:sz w:val="24"/>
          <w:szCs w:val="24"/>
        </w:rPr>
        <w:t xml:space="preserve">Forest </w:t>
      </w:r>
      <w:r w:rsidR="00FE1303">
        <w:rPr>
          <w:rFonts w:ascii="Arial" w:eastAsia="Times New Roman" w:hAnsi="Arial" w:cs="Arial"/>
          <w:sz w:val="24"/>
          <w:szCs w:val="24"/>
        </w:rPr>
        <w:t>s</w:t>
      </w:r>
      <w:r w:rsidRPr="00824035">
        <w:rPr>
          <w:rFonts w:ascii="Arial" w:eastAsia="Times New Roman" w:hAnsi="Arial" w:cs="Arial"/>
          <w:sz w:val="24"/>
          <w:szCs w:val="24"/>
        </w:rPr>
        <w:t xml:space="preserve">chool is run by trained </w:t>
      </w:r>
      <w:r w:rsidR="00FE1303">
        <w:rPr>
          <w:rFonts w:ascii="Arial" w:eastAsia="Times New Roman" w:hAnsi="Arial" w:cs="Arial"/>
          <w:sz w:val="24"/>
          <w:szCs w:val="24"/>
        </w:rPr>
        <w:t>f</w:t>
      </w:r>
      <w:r w:rsidRPr="00824035">
        <w:rPr>
          <w:rFonts w:ascii="Arial" w:eastAsia="Times New Roman" w:hAnsi="Arial" w:cs="Arial"/>
          <w:sz w:val="24"/>
          <w:szCs w:val="24"/>
        </w:rPr>
        <w:t xml:space="preserve">orest </w:t>
      </w:r>
      <w:r w:rsidR="00FE1303">
        <w:rPr>
          <w:rFonts w:ascii="Arial" w:eastAsia="Times New Roman" w:hAnsi="Arial" w:cs="Arial"/>
          <w:sz w:val="24"/>
          <w:szCs w:val="24"/>
        </w:rPr>
        <w:t>s</w:t>
      </w:r>
      <w:r w:rsidRPr="00824035">
        <w:rPr>
          <w:rFonts w:ascii="Arial" w:eastAsia="Times New Roman" w:hAnsi="Arial" w:cs="Arial"/>
          <w:sz w:val="24"/>
          <w:szCs w:val="24"/>
        </w:rPr>
        <w:t xml:space="preserve">chool </w:t>
      </w:r>
      <w:r w:rsidR="00FE1303">
        <w:rPr>
          <w:rFonts w:ascii="Arial" w:eastAsia="Times New Roman" w:hAnsi="Arial" w:cs="Arial"/>
          <w:sz w:val="24"/>
          <w:szCs w:val="24"/>
        </w:rPr>
        <w:t>l</w:t>
      </w:r>
      <w:r w:rsidRPr="00824035">
        <w:rPr>
          <w:rFonts w:ascii="Arial" w:eastAsia="Times New Roman" w:hAnsi="Arial" w:cs="Arial"/>
          <w:sz w:val="24"/>
          <w:szCs w:val="24"/>
        </w:rPr>
        <w:t xml:space="preserve">eaders, together with other staff who are well versed in the </w:t>
      </w:r>
      <w:r w:rsidR="00FE1303">
        <w:rPr>
          <w:rFonts w:ascii="Arial" w:eastAsia="Times New Roman" w:hAnsi="Arial" w:cs="Arial"/>
          <w:sz w:val="24"/>
          <w:szCs w:val="24"/>
        </w:rPr>
        <w:t>f</w:t>
      </w:r>
      <w:r w:rsidRPr="00824035">
        <w:rPr>
          <w:rFonts w:ascii="Arial" w:eastAsia="Times New Roman" w:hAnsi="Arial" w:cs="Arial"/>
          <w:sz w:val="24"/>
          <w:szCs w:val="24"/>
        </w:rPr>
        <w:t>orest</w:t>
      </w:r>
      <w:r>
        <w:rPr>
          <w:rFonts w:ascii="Arial" w:eastAsia="Times New Roman" w:hAnsi="Arial" w:cs="Arial"/>
          <w:sz w:val="24"/>
          <w:szCs w:val="24"/>
        </w:rPr>
        <w:t xml:space="preserve"> </w:t>
      </w:r>
      <w:r w:rsidR="00FE1303">
        <w:rPr>
          <w:rFonts w:ascii="Arial" w:eastAsia="Times New Roman" w:hAnsi="Arial" w:cs="Arial"/>
          <w:sz w:val="24"/>
          <w:szCs w:val="24"/>
        </w:rPr>
        <w:t>s</w:t>
      </w:r>
      <w:r w:rsidRPr="00824035">
        <w:rPr>
          <w:rFonts w:ascii="Arial" w:eastAsia="Times New Roman" w:hAnsi="Arial" w:cs="Arial"/>
          <w:sz w:val="24"/>
          <w:szCs w:val="24"/>
        </w:rPr>
        <w:t>chool process.</w:t>
      </w:r>
    </w:p>
    <w:p w14:paraId="7ECB2F91" w14:textId="77777777" w:rsidR="005B7C6A" w:rsidRDefault="005B7C6A" w:rsidP="005B7C6A">
      <w:pPr>
        <w:rPr>
          <w:rFonts w:ascii="Arial" w:eastAsia="Times New Roman" w:hAnsi="Arial" w:cs="Arial"/>
          <w:sz w:val="24"/>
          <w:szCs w:val="24"/>
        </w:rPr>
      </w:pPr>
    </w:p>
    <w:p w14:paraId="53ECD598" w14:textId="3F75F3FA" w:rsidR="005B7C6A" w:rsidRPr="00824035" w:rsidRDefault="005B7C6A" w:rsidP="005B7C6A">
      <w:pPr>
        <w:rPr>
          <w:rFonts w:ascii="Arial" w:eastAsia="Times New Roman" w:hAnsi="Arial" w:cs="Arial"/>
          <w:sz w:val="24"/>
          <w:szCs w:val="24"/>
        </w:rPr>
      </w:pPr>
      <w:r w:rsidRPr="00824035">
        <w:rPr>
          <w:rFonts w:ascii="Arial" w:eastAsia="Times New Roman" w:hAnsi="Arial" w:cs="Arial"/>
          <w:sz w:val="24"/>
          <w:szCs w:val="24"/>
        </w:rPr>
        <w:lastRenderedPageBreak/>
        <w:t xml:space="preserve">Forest </w:t>
      </w:r>
      <w:r w:rsidR="00FE1303">
        <w:rPr>
          <w:rFonts w:ascii="Arial" w:eastAsia="Times New Roman" w:hAnsi="Arial" w:cs="Arial"/>
          <w:sz w:val="24"/>
          <w:szCs w:val="24"/>
        </w:rPr>
        <w:t>s</w:t>
      </w:r>
      <w:r w:rsidRPr="00824035">
        <w:rPr>
          <w:rFonts w:ascii="Arial" w:eastAsia="Times New Roman" w:hAnsi="Arial" w:cs="Arial"/>
          <w:sz w:val="24"/>
          <w:szCs w:val="24"/>
        </w:rPr>
        <w:t>chool sets learning in a different context for children where they can undertake a range of practical activities</w:t>
      </w:r>
      <w:r>
        <w:rPr>
          <w:rFonts w:ascii="Arial" w:eastAsia="Times New Roman" w:hAnsi="Arial" w:cs="Arial"/>
          <w:sz w:val="24"/>
          <w:szCs w:val="24"/>
        </w:rPr>
        <w:t xml:space="preserve"> </w:t>
      </w:r>
      <w:r w:rsidRPr="00824035">
        <w:rPr>
          <w:rFonts w:ascii="Arial" w:eastAsia="Times New Roman" w:hAnsi="Arial" w:cs="Arial"/>
          <w:sz w:val="24"/>
          <w:szCs w:val="24"/>
        </w:rPr>
        <w:t xml:space="preserve">and carry out small achievable tasks. At </w:t>
      </w:r>
      <w:r w:rsidR="00FE1303">
        <w:rPr>
          <w:rFonts w:ascii="Arial" w:eastAsia="Times New Roman" w:hAnsi="Arial" w:cs="Arial"/>
          <w:sz w:val="24"/>
          <w:szCs w:val="24"/>
        </w:rPr>
        <w:t>f</w:t>
      </w:r>
      <w:r w:rsidRPr="00824035">
        <w:rPr>
          <w:rFonts w:ascii="Arial" w:eastAsia="Times New Roman" w:hAnsi="Arial" w:cs="Arial"/>
          <w:sz w:val="24"/>
          <w:szCs w:val="24"/>
        </w:rPr>
        <w:t xml:space="preserve">orest </w:t>
      </w:r>
      <w:r w:rsidR="00FE1303">
        <w:rPr>
          <w:rFonts w:ascii="Arial" w:eastAsia="Times New Roman" w:hAnsi="Arial" w:cs="Arial"/>
          <w:sz w:val="24"/>
          <w:szCs w:val="24"/>
        </w:rPr>
        <w:t>s</w:t>
      </w:r>
      <w:r w:rsidRPr="00824035">
        <w:rPr>
          <w:rFonts w:ascii="Arial" w:eastAsia="Times New Roman" w:hAnsi="Arial" w:cs="Arial"/>
          <w:sz w:val="24"/>
          <w:szCs w:val="24"/>
        </w:rPr>
        <w:t>chool, children can develop their team working skills a</w:t>
      </w:r>
      <w:r>
        <w:rPr>
          <w:rFonts w:ascii="Arial" w:eastAsia="Times New Roman" w:hAnsi="Arial" w:cs="Arial"/>
          <w:sz w:val="24"/>
          <w:szCs w:val="24"/>
        </w:rPr>
        <w:t>n</w:t>
      </w:r>
      <w:r w:rsidRPr="00824035">
        <w:rPr>
          <w:rFonts w:ascii="Arial" w:eastAsia="Times New Roman" w:hAnsi="Arial" w:cs="Arial"/>
          <w:sz w:val="24"/>
          <w:szCs w:val="24"/>
        </w:rPr>
        <w:t>d also learn to</w:t>
      </w:r>
    </w:p>
    <w:p w14:paraId="3FCB153D" w14:textId="77777777" w:rsidR="005B7C6A" w:rsidRPr="00824035" w:rsidRDefault="005B7C6A" w:rsidP="005B7C6A">
      <w:pPr>
        <w:rPr>
          <w:rFonts w:ascii="Arial" w:eastAsia="Times New Roman" w:hAnsi="Arial" w:cs="Arial"/>
          <w:sz w:val="24"/>
          <w:szCs w:val="24"/>
        </w:rPr>
      </w:pPr>
      <w:r w:rsidRPr="00824035">
        <w:rPr>
          <w:rFonts w:ascii="Arial" w:eastAsia="Times New Roman" w:hAnsi="Arial" w:cs="Arial"/>
          <w:sz w:val="24"/>
          <w:szCs w:val="24"/>
        </w:rPr>
        <w:t>become more independent. Those who are unfamiliar with woodlands and green spaces can become confident in</w:t>
      </w:r>
      <w:r>
        <w:rPr>
          <w:rFonts w:ascii="Arial" w:eastAsia="Times New Roman" w:hAnsi="Arial" w:cs="Arial"/>
          <w:sz w:val="24"/>
          <w:szCs w:val="24"/>
        </w:rPr>
        <w:t xml:space="preserve"> </w:t>
      </w:r>
      <w:r w:rsidRPr="00824035">
        <w:rPr>
          <w:rFonts w:ascii="Arial" w:eastAsia="Times New Roman" w:hAnsi="Arial" w:cs="Arial"/>
          <w:sz w:val="24"/>
          <w:szCs w:val="24"/>
        </w:rPr>
        <w:t>using them and this can form the basis of a life-long relationship with natural spaces.</w:t>
      </w:r>
    </w:p>
    <w:p w14:paraId="351F4447" w14:textId="77777777" w:rsidR="005B7C6A" w:rsidRDefault="005B7C6A" w:rsidP="005B7C6A">
      <w:pPr>
        <w:rPr>
          <w:rFonts w:ascii="Arial" w:eastAsia="Times New Roman" w:hAnsi="Arial" w:cs="Arial"/>
          <w:b/>
          <w:bCs/>
          <w:sz w:val="24"/>
          <w:szCs w:val="24"/>
        </w:rPr>
      </w:pPr>
    </w:p>
    <w:p w14:paraId="0B8B32D6" w14:textId="7CD3F7C0" w:rsidR="005B7C6A" w:rsidRPr="0097173F" w:rsidRDefault="005B7C6A" w:rsidP="005B7C6A">
      <w:pPr>
        <w:rPr>
          <w:rFonts w:ascii="Arial" w:eastAsia="Times New Roman" w:hAnsi="Arial" w:cs="Arial"/>
          <w:b/>
          <w:bCs/>
          <w:sz w:val="28"/>
          <w:szCs w:val="28"/>
        </w:rPr>
      </w:pPr>
      <w:r w:rsidRPr="0097173F">
        <w:rPr>
          <w:rFonts w:ascii="Arial" w:eastAsia="Times New Roman" w:hAnsi="Arial" w:cs="Arial"/>
          <w:b/>
          <w:bCs/>
          <w:sz w:val="28"/>
          <w:szCs w:val="28"/>
        </w:rPr>
        <w:t xml:space="preserve">Use of </w:t>
      </w:r>
      <w:r>
        <w:rPr>
          <w:rFonts w:ascii="Arial" w:eastAsia="Times New Roman" w:hAnsi="Arial" w:cs="Arial"/>
          <w:b/>
          <w:bCs/>
          <w:sz w:val="28"/>
          <w:szCs w:val="28"/>
        </w:rPr>
        <w:t>S</w:t>
      </w:r>
      <w:r w:rsidRPr="0097173F">
        <w:rPr>
          <w:rFonts w:ascii="Arial" w:eastAsia="Times New Roman" w:hAnsi="Arial" w:cs="Arial"/>
          <w:b/>
          <w:bCs/>
          <w:sz w:val="28"/>
          <w:szCs w:val="28"/>
        </w:rPr>
        <w:t xml:space="preserve">chool </w:t>
      </w:r>
      <w:r>
        <w:rPr>
          <w:rFonts w:ascii="Arial" w:eastAsia="Times New Roman" w:hAnsi="Arial" w:cs="Arial"/>
          <w:b/>
          <w:bCs/>
          <w:sz w:val="28"/>
          <w:szCs w:val="28"/>
        </w:rPr>
        <w:t>G</w:t>
      </w:r>
      <w:r w:rsidRPr="0097173F">
        <w:rPr>
          <w:rFonts w:ascii="Arial" w:eastAsia="Times New Roman" w:hAnsi="Arial" w:cs="Arial"/>
          <w:b/>
          <w:bCs/>
          <w:sz w:val="28"/>
          <w:szCs w:val="28"/>
        </w:rPr>
        <w:t>arden/</w:t>
      </w:r>
      <w:r>
        <w:rPr>
          <w:rFonts w:ascii="Arial" w:eastAsia="Times New Roman" w:hAnsi="Arial" w:cs="Arial"/>
          <w:b/>
          <w:bCs/>
          <w:sz w:val="28"/>
          <w:szCs w:val="28"/>
        </w:rPr>
        <w:t xml:space="preserve"> G</w:t>
      </w:r>
      <w:r w:rsidRPr="0097173F">
        <w:rPr>
          <w:rFonts w:ascii="Arial" w:eastAsia="Times New Roman" w:hAnsi="Arial" w:cs="Arial"/>
          <w:b/>
          <w:bCs/>
          <w:sz w:val="28"/>
          <w:szCs w:val="28"/>
        </w:rPr>
        <w:t>rounds</w:t>
      </w:r>
    </w:p>
    <w:p w14:paraId="7629E374" w14:textId="77777777" w:rsidR="005B7C6A" w:rsidRDefault="005B7C6A" w:rsidP="005B7C6A">
      <w:pPr>
        <w:rPr>
          <w:rFonts w:ascii="Arial" w:eastAsia="Times New Roman" w:hAnsi="Arial" w:cs="Arial"/>
          <w:sz w:val="24"/>
          <w:szCs w:val="24"/>
        </w:rPr>
      </w:pPr>
      <w:r w:rsidRPr="002860DF">
        <w:rPr>
          <w:rFonts w:ascii="Arial" w:eastAsia="Times New Roman" w:hAnsi="Arial" w:cs="Arial"/>
          <w:sz w:val="24"/>
          <w:szCs w:val="24"/>
        </w:rPr>
        <w:t xml:space="preserve">Outdoor learning is an integral part of what we do </w:t>
      </w:r>
      <w:r>
        <w:rPr>
          <w:rFonts w:ascii="Arial" w:eastAsia="Times New Roman" w:hAnsi="Arial" w:cs="Arial"/>
          <w:sz w:val="24"/>
          <w:szCs w:val="24"/>
        </w:rPr>
        <w:t>at Shenley Fields Daycare and Nursery School</w:t>
      </w:r>
      <w:r w:rsidRPr="002860DF">
        <w:rPr>
          <w:rFonts w:ascii="Arial" w:eastAsia="Times New Roman" w:hAnsi="Arial" w:cs="Arial"/>
          <w:sz w:val="24"/>
          <w:szCs w:val="24"/>
        </w:rPr>
        <w:t xml:space="preserve"> as it can offer so many experiences and learning opportunities for our children. We know that for some children the opportunities they have to spend time in the outdoors is limited, and through our knowledge of each individual child we can offer a range of experiences that add to and enhance their cultural capital as they learn and grow with us</w:t>
      </w:r>
      <w:r>
        <w:rPr>
          <w:rFonts w:ascii="Arial" w:eastAsia="Times New Roman" w:hAnsi="Arial" w:cs="Arial"/>
          <w:sz w:val="24"/>
          <w:szCs w:val="24"/>
        </w:rPr>
        <w:t>.</w:t>
      </w:r>
    </w:p>
    <w:p w14:paraId="4007BD52" w14:textId="77777777" w:rsidR="005B7C6A" w:rsidRDefault="005B7C6A" w:rsidP="005B7C6A">
      <w:pPr>
        <w:rPr>
          <w:rFonts w:ascii="Arial" w:eastAsia="Times New Roman" w:hAnsi="Arial" w:cs="Arial"/>
          <w:sz w:val="24"/>
          <w:szCs w:val="24"/>
        </w:rPr>
      </w:pPr>
    </w:p>
    <w:p w14:paraId="03F6C716" w14:textId="77777777" w:rsidR="005B7C6A" w:rsidRDefault="005B7C6A" w:rsidP="005B7C6A">
      <w:pPr>
        <w:rPr>
          <w:rFonts w:ascii="Arial" w:eastAsia="Times New Roman" w:hAnsi="Arial" w:cs="Arial"/>
          <w:sz w:val="24"/>
          <w:szCs w:val="24"/>
        </w:rPr>
      </w:pPr>
      <w:r>
        <w:rPr>
          <w:rFonts w:ascii="Arial" w:eastAsia="Times New Roman" w:hAnsi="Arial" w:cs="Arial"/>
          <w:sz w:val="24"/>
          <w:szCs w:val="24"/>
        </w:rPr>
        <w:t>At Shenley Fields we offer daily opportunities to:</w:t>
      </w:r>
    </w:p>
    <w:p w14:paraId="2D4057BB" w14:textId="77777777" w:rsidR="005B7C6A" w:rsidRDefault="005B7C6A" w:rsidP="005B7C6A">
      <w:pPr>
        <w:rPr>
          <w:rFonts w:ascii="Arial" w:eastAsia="Times New Roman" w:hAnsi="Arial" w:cs="Arial"/>
          <w:sz w:val="24"/>
          <w:szCs w:val="24"/>
        </w:rPr>
      </w:pPr>
    </w:p>
    <w:p w14:paraId="18727861"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Take part in forest school activities with our forest school leaders</w:t>
      </w:r>
    </w:p>
    <w:p w14:paraId="7A80D3BD"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Be physically active outdoors</w:t>
      </w:r>
    </w:p>
    <w:p w14:paraId="3B47E3D6"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Take part in gardening activities and visits to the allotment</w:t>
      </w:r>
    </w:p>
    <w:p w14:paraId="4FFC4B0E"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Mud kitchen</w:t>
      </w:r>
    </w:p>
    <w:p w14:paraId="1CD82869"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Outdoor stories and imaginary play</w:t>
      </w:r>
    </w:p>
    <w:p w14:paraId="2B931332"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 xml:space="preserve">“Shenley Sweepers” litter picking </w:t>
      </w:r>
    </w:p>
    <w:p w14:paraId="445430D7"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Grow to eat gardening groups</w:t>
      </w:r>
    </w:p>
    <w:p w14:paraId="6CE2937A"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Outdoor studio</w:t>
      </w:r>
    </w:p>
    <w:p w14:paraId="4B409453"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Sensory garden</w:t>
      </w:r>
    </w:p>
    <w:p w14:paraId="0787084D" w14:textId="77777777" w:rsidR="005B7C6A" w:rsidRPr="002860DF"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Recycling</w:t>
      </w:r>
    </w:p>
    <w:p w14:paraId="625624C6" w14:textId="77777777" w:rsidR="005B7C6A" w:rsidRPr="004949A5" w:rsidRDefault="005B7C6A" w:rsidP="005B7C6A">
      <w:pPr>
        <w:rPr>
          <w:rFonts w:ascii="Arial" w:eastAsia="Times New Roman" w:hAnsi="Arial" w:cs="Arial"/>
          <w:b/>
          <w:bCs/>
          <w:sz w:val="28"/>
          <w:szCs w:val="28"/>
        </w:rPr>
      </w:pPr>
    </w:p>
    <w:p w14:paraId="1DCD9F9E" w14:textId="77777777" w:rsidR="005B7C6A" w:rsidRPr="004949A5" w:rsidRDefault="005B7C6A" w:rsidP="005B7C6A">
      <w:pPr>
        <w:rPr>
          <w:rFonts w:ascii="Arial" w:eastAsia="Times New Roman" w:hAnsi="Arial" w:cs="Arial"/>
          <w:b/>
          <w:bCs/>
          <w:sz w:val="28"/>
          <w:szCs w:val="28"/>
        </w:rPr>
      </w:pPr>
      <w:r w:rsidRPr="004949A5">
        <w:rPr>
          <w:rFonts w:ascii="Arial" w:eastAsia="Times New Roman" w:hAnsi="Arial" w:cs="Arial"/>
          <w:b/>
          <w:bCs/>
          <w:sz w:val="28"/>
          <w:szCs w:val="28"/>
        </w:rPr>
        <w:t>The Local Community</w:t>
      </w:r>
    </w:p>
    <w:p w14:paraId="74712226" w14:textId="77777777" w:rsidR="005B7C6A" w:rsidRDefault="005B7C6A" w:rsidP="005B7C6A">
      <w:pPr>
        <w:rPr>
          <w:rFonts w:ascii="Arial" w:eastAsia="Times New Roman" w:hAnsi="Arial" w:cs="Arial"/>
          <w:b/>
          <w:bCs/>
          <w:sz w:val="24"/>
          <w:szCs w:val="24"/>
        </w:rPr>
      </w:pPr>
    </w:p>
    <w:p w14:paraId="3337FD06" w14:textId="77777777" w:rsidR="005B7C6A" w:rsidRPr="00364095" w:rsidRDefault="005B7C6A" w:rsidP="005B7C6A">
      <w:pPr>
        <w:pStyle w:val="ListParagraph"/>
        <w:numPr>
          <w:ilvl w:val="0"/>
          <w:numId w:val="27"/>
        </w:numPr>
        <w:rPr>
          <w:rFonts w:ascii="Arial" w:eastAsia="Times New Roman" w:hAnsi="Arial" w:cs="Arial"/>
          <w:sz w:val="24"/>
          <w:szCs w:val="24"/>
        </w:rPr>
      </w:pPr>
      <w:r w:rsidRPr="00364095">
        <w:rPr>
          <w:rFonts w:ascii="Arial" w:eastAsia="Times New Roman" w:hAnsi="Arial" w:cs="Arial"/>
          <w:sz w:val="24"/>
          <w:szCs w:val="24"/>
        </w:rPr>
        <w:t>Forest school sessions for all the family in the local park</w:t>
      </w:r>
    </w:p>
    <w:p w14:paraId="05F29458" w14:textId="77777777" w:rsidR="005B7C6A" w:rsidRDefault="005B7C6A" w:rsidP="005B7C6A">
      <w:pPr>
        <w:pStyle w:val="ListParagraph"/>
        <w:numPr>
          <w:ilvl w:val="0"/>
          <w:numId w:val="27"/>
        </w:numPr>
        <w:rPr>
          <w:rFonts w:ascii="Arial" w:eastAsia="Times New Roman" w:hAnsi="Arial" w:cs="Arial"/>
          <w:sz w:val="24"/>
          <w:szCs w:val="24"/>
        </w:rPr>
      </w:pPr>
      <w:r w:rsidRPr="00364095">
        <w:rPr>
          <w:rFonts w:ascii="Arial" w:eastAsia="Times New Roman" w:hAnsi="Arial" w:cs="Arial"/>
          <w:sz w:val="24"/>
          <w:szCs w:val="24"/>
        </w:rPr>
        <w:t xml:space="preserve">Visits to the post office </w:t>
      </w:r>
    </w:p>
    <w:p w14:paraId="46319A2F"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Walks to the post box to post letters</w:t>
      </w:r>
    </w:p>
    <w:p w14:paraId="77F4C8F9"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Visits to the grocery shop to buy ingredients for cooking activities</w:t>
      </w:r>
    </w:p>
    <w:p w14:paraId="04CEF8BD"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 xml:space="preserve">Visits to the café </w:t>
      </w:r>
    </w:p>
    <w:p w14:paraId="13291CF1"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 xml:space="preserve">Visits to the hairdressers </w:t>
      </w:r>
    </w:p>
    <w:p w14:paraId="2B47F875"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Walks around our local area to support children’s interests and learning.</w:t>
      </w:r>
    </w:p>
    <w:p w14:paraId="03136F1C" w14:textId="77777777" w:rsidR="005B7C6A" w:rsidRDefault="005B7C6A" w:rsidP="005B7C6A">
      <w:pPr>
        <w:rPr>
          <w:rFonts w:ascii="Arial" w:eastAsia="Times New Roman" w:hAnsi="Arial" w:cs="Arial"/>
          <w:sz w:val="24"/>
          <w:szCs w:val="24"/>
        </w:rPr>
      </w:pPr>
    </w:p>
    <w:p w14:paraId="1B9A270B" w14:textId="77777777" w:rsidR="005B7C6A" w:rsidRPr="00364095" w:rsidRDefault="005B7C6A" w:rsidP="005B7C6A">
      <w:pPr>
        <w:rPr>
          <w:rStyle w:val="vkekvd"/>
          <w:rFonts w:ascii="Arial" w:hAnsi="Arial" w:cs="Arial"/>
          <w:color w:val="0A0A0A"/>
          <w:sz w:val="24"/>
          <w:szCs w:val="24"/>
          <w:shd w:val="clear" w:color="auto" w:fill="FFFFFF"/>
        </w:rPr>
      </w:pPr>
      <w:r w:rsidRPr="00364095">
        <w:rPr>
          <w:rFonts w:ascii="Arial" w:hAnsi="Arial" w:cs="Arial"/>
          <w:color w:val="0A0A0A"/>
          <w:sz w:val="24"/>
          <w:szCs w:val="24"/>
          <w:shd w:val="clear" w:color="auto" w:fill="FFFFFF"/>
        </w:rPr>
        <w:t>These experiences provide safe, engaging, and educational opportunities that help children grow into active members of their local community.</w:t>
      </w:r>
      <w:r w:rsidRPr="00364095">
        <w:rPr>
          <w:rStyle w:val="vkekvd"/>
          <w:rFonts w:ascii="Arial" w:hAnsi="Arial" w:cs="Arial"/>
          <w:color w:val="0A0A0A"/>
          <w:sz w:val="24"/>
          <w:szCs w:val="24"/>
          <w:shd w:val="clear" w:color="auto" w:fill="FFFFFF"/>
        </w:rPr>
        <w:t> </w:t>
      </w:r>
    </w:p>
    <w:p w14:paraId="03D88860" w14:textId="77777777" w:rsidR="005B7C6A" w:rsidRDefault="005B7C6A" w:rsidP="005B7C6A">
      <w:pPr>
        <w:rPr>
          <w:rStyle w:val="vkekvd"/>
          <w:rFonts w:ascii="Arial" w:hAnsi="Arial" w:cs="Arial"/>
          <w:color w:val="0A0A0A"/>
          <w:shd w:val="clear" w:color="auto" w:fill="FFFFFF"/>
        </w:rPr>
      </w:pPr>
    </w:p>
    <w:p w14:paraId="24F477E9" w14:textId="77777777" w:rsidR="005B7C6A" w:rsidRDefault="005B7C6A" w:rsidP="005B7C6A">
      <w:pPr>
        <w:rPr>
          <w:rFonts w:ascii="Arial" w:eastAsia="Times New Roman" w:hAnsi="Arial" w:cs="Arial"/>
          <w:sz w:val="24"/>
          <w:szCs w:val="24"/>
        </w:rPr>
      </w:pPr>
      <w:r w:rsidRPr="00364095">
        <w:rPr>
          <w:rFonts w:ascii="Arial" w:eastAsia="Times New Roman" w:hAnsi="Arial" w:cs="Arial"/>
          <w:sz w:val="24"/>
          <w:szCs w:val="24"/>
        </w:rPr>
        <w:t>Children visiting local community shops fosters essential life skills, including financial literacy, social interaction, and confidence, while building a sense of belonging and community pride</w:t>
      </w:r>
    </w:p>
    <w:p w14:paraId="51A8DF7D" w14:textId="77777777" w:rsidR="005B7C6A" w:rsidRDefault="005B7C6A" w:rsidP="005B7C6A">
      <w:pPr>
        <w:rPr>
          <w:rFonts w:ascii="Arial" w:eastAsia="Times New Roman" w:hAnsi="Arial" w:cs="Arial"/>
          <w:sz w:val="24"/>
          <w:szCs w:val="24"/>
        </w:rPr>
      </w:pPr>
    </w:p>
    <w:p w14:paraId="1412857B" w14:textId="11E7EF5C" w:rsidR="005B7C6A" w:rsidRPr="005B7C6A" w:rsidRDefault="005B7C6A" w:rsidP="005B7C6A">
      <w:pPr>
        <w:rPr>
          <w:rFonts w:ascii="Arial" w:eastAsia="Times New Roman" w:hAnsi="Arial" w:cs="Arial"/>
          <w:sz w:val="24"/>
          <w:szCs w:val="24"/>
        </w:rPr>
      </w:pPr>
      <w:r w:rsidRPr="004869DF">
        <w:rPr>
          <w:rFonts w:ascii="Arial" w:eastAsia="Times New Roman" w:hAnsi="Arial" w:cs="Arial"/>
          <w:sz w:val="24"/>
          <w:szCs w:val="24"/>
        </w:rPr>
        <w:t xml:space="preserve">Shopping locally </w:t>
      </w:r>
      <w:r>
        <w:rPr>
          <w:rFonts w:ascii="Arial" w:eastAsia="Times New Roman" w:hAnsi="Arial" w:cs="Arial"/>
          <w:sz w:val="24"/>
          <w:szCs w:val="24"/>
        </w:rPr>
        <w:t>and growing our own fruit, vegetables and herbs also helps to</w:t>
      </w:r>
      <w:r w:rsidRPr="004869DF">
        <w:rPr>
          <w:rFonts w:ascii="Arial" w:eastAsia="Times New Roman" w:hAnsi="Arial" w:cs="Arial"/>
          <w:sz w:val="24"/>
          <w:szCs w:val="24"/>
        </w:rPr>
        <w:t xml:space="preserve"> reduce t</w:t>
      </w:r>
      <w:r>
        <w:rPr>
          <w:rFonts w:ascii="Arial" w:eastAsia="Times New Roman" w:hAnsi="Arial" w:cs="Arial"/>
          <w:sz w:val="24"/>
          <w:szCs w:val="24"/>
        </w:rPr>
        <w:t>he nursery schools</w:t>
      </w:r>
      <w:r w:rsidRPr="004869DF">
        <w:rPr>
          <w:rFonts w:ascii="Arial" w:eastAsia="Times New Roman" w:hAnsi="Arial" w:cs="Arial"/>
          <w:sz w:val="24"/>
          <w:szCs w:val="24"/>
        </w:rPr>
        <w:t xml:space="preserve"> carbon footprint</w:t>
      </w:r>
      <w:r>
        <w:rPr>
          <w:rFonts w:ascii="Arial" w:eastAsia="Times New Roman" w:hAnsi="Arial" w:cs="Arial"/>
          <w:sz w:val="24"/>
          <w:szCs w:val="24"/>
        </w:rPr>
        <w:t>.</w:t>
      </w:r>
    </w:p>
    <w:p w14:paraId="2AF3AD30" w14:textId="77777777" w:rsidR="00FE1303" w:rsidRDefault="00FE1303" w:rsidP="005B7C6A">
      <w:pPr>
        <w:rPr>
          <w:rFonts w:ascii="Arial" w:eastAsia="Times New Roman" w:hAnsi="Arial" w:cs="Arial"/>
          <w:b/>
          <w:bCs/>
          <w:sz w:val="24"/>
          <w:szCs w:val="24"/>
        </w:rPr>
      </w:pPr>
    </w:p>
    <w:p w14:paraId="3F09F37B" w14:textId="2B1DA29A" w:rsidR="005B7C6A" w:rsidRPr="004949A5" w:rsidRDefault="005B7C6A" w:rsidP="005B7C6A">
      <w:pPr>
        <w:rPr>
          <w:rFonts w:ascii="Arial" w:eastAsia="Times New Roman" w:hAnsi="Arial" w:cs="Arial"/>
          <w:b/>
          <w:bCs/>
          <w:sz w:val="28"/>
          <w:szCs w:val="28"/>
        </w:rPr>
      </w:pPr>
      <w:r w:rsidRPr="004949A5">
        <w:rPr>
          <w:rFonts w:ascii="Arial" w:eastAsia="Times New Roman" w:hAnsi="Arial" w:cs="Arial"/>
          <w:b/>
          <w:bCs/>
          <w:sz w:val="28"/>
          <w:szCs w:val="28"/>
        </w:rPr>
        <w:lastRenderedPageBreak/>
        <w:t>Visitors</w:t>
      </w:r>
    </w:p>
    <w:p w14:paraId="7BCE8089" w14:textId="77777777" w:rsidR="005B7C6A" w:rsidRDefault="005B7C6A" w:rsidP="005B7C6A">
      <w:pPr>
        <w:rPr>
          <w:rFonts w:ascii="Times New Roman" w:eastAsia="Times New Roman" w:hAnsi="Times New Roman" w:cs="Times New Roman"/>
          <w:sz w:val="20"/>
          <w:szCs w:val="20"/>
        </w:rPr>
      </w:pPr>
    </w:p>
    <w:p w14:paraId="3C25F338" w14:textId="77777777" w:rsidR="005B7C6A" w:rsidRDefault="005B7C6A" w:rsidP="005B7C6A">
      <w:pPr>
        <w:pStyle w:val="ListParagraph"/>
        <w:numPr>
          <w:ilvl w:val="0"/>
          <w:numId w:val="27"/>
        </w:numPr>
        <w:rPr>
          <w:rFonts w:ascii="Arial" w:eastAsia="Times New Roman" w:hAnsi="Arial" w:cs="Arial"/>
          <w:sz w:val="24"/>
          <w:szCs w:val="24"/>
        </w:rPr>
      </w:pPr>
      <w:r w:rsidRPr="00A30307">
        <w:rPr>
          <w:rFonts w:ascii="Arial" w:eastAsia="Times New Roman" w:hAnsi="Arial" w:cs="Arial"/>
          <w:sz w:val="24"/>
          <w:szCs w:val="24"/>
        </w:rPr>
        <w:t>Parents</w:t>
      </w:r>
      <w:r>
        <w:rPr>
          <w:rFonts w:ascii="Arial" w:eastAsia="Times New Roman" w:hAnsi="Arial" w:cs="Arial"/>
          <w:sz w:val="24"/>
          <w:szCs w:val="24"/>
        </w:rPr>
        <w:t xml:space="preserve"> and family members to share skills</w:t>
      </w:r>
    </w:p>
    <w:p w14:paraId="16F0711B" w14:textId="77777777" w:rsidR="005B7C6A" w:rsidRPr="00A30307"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Fit 4 Sport</w:t>
      </w:r>
    </w:p>
    <w:p w14:paraId="212FD068" w14:textId="77777777" w:rsidR="005B7C6A" w:rsidRPr="00121F01" w:rsidRDefault="005B7C6A" w:rsidP="005B7C6A">
      <w:pPr>
        <w:pStyle w:val="ListParagraph"/>
        <w:numPr>
          <w:ilvl w:val="0"/>
          <w:numId w:val="27"/>
        </w:numPr>
        <w:rPr>
          <w:rFonts w:ascii="Arial" w:eastAsia="Times New Roman" w:hAnsi="Arial" w:cs="Arial"/>
          <w:sz w:val="24"/>
          <w:szCs w:val="24"/>
        </w:rPr>
      </w:pPr>
      <w:r w:rsidRPr="00121F01">
        <w:rPr>
          <w:rFonts w:ascii="Arial" w:eastAsia="Times New Roman" w:hAnsi="Arial" w:cs="Arial"/>
          <w:sz w:val="24"/>
          <w:szCs w:val="24"/>
        </w:rPr>
        <w:t>Nurse</w:t>
      </w:r>
    </w:p>
    <w:p w14:paraId="425AF714" w14:textId="77777777" w:rsidR="005B7C6A" w:rsidRPr="00CC4E10" w:rsidRDefault="005B7C6A" w:rsidP="005B7C6A">
      <w:pPr>
        <w:pStyle w:val="ListParagraph"/>
        <w:numPr>
          <w:ilvl w:val="0"/>
          <w:numId w:val="27"/>
        </w:numPr>
        <w:rPr>
          <w:rFonts w:ascii="Arial" w:eastAsia="Times New Roman" w:hAnsi="Arial" w:cs="Arial"/>
          <w:sz w:val="24"/>
          <w:szCs w:val="24"/>
        </w:rPr>
      </w:pPr>
      <w:r w:rsidRPr="00CC4E10">
        <w:rPr>
          <w:rFonts w:ascii="Arial" w:eastAsia="Times New Roman" w:hAnsi="Arial" w:cs="Arial"/>
          <w:sz w:val="24"/>
          <w:szCs w:val="24"/>
        </w:rPr>
        <w:t>Fire Service</w:t>
      </w:r>
    </w:p>
    <w:p w14:paraId="36C5972D" w14:textId="77777777" w:rsid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Musicians</w:t>
      </w:r>
    </w:p>
    <w:p w14:paraId="65B9BA97" w14:textId="6E3DF816" w:rsidR="005B7C6A" w:rsidRPr="005B7C6A" w:rsidRDefault="005B7C6A" w:rsidP="005B7C6A">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Storytellers</w:t>
      </w:r>
    </w:p>
    <w:p w14:paraId="21381071" w14:textId="77777777" w:rsidR="005B7C6A" w:rsidRDefault="005B7C6A" w:rsidP="005B7C6A">
      <w:pPr>
        <w:rPr>
          <w:rFonts w:ascii="Arial" w:hAnsi="Arial" w:cs="Arial"/>
          <w:sz w:val="24"/>
          <w:szCs w:val="24"/>
        </w:rPr>
      </w:pPr>
    </w:p>
    <w:p w14:paraId="7EDB93DE" w14:textId="1A0DF782" w:rsidR="005B7C6A" w:rsidRDefault="005B7C6A" w:rsidP="005B7C6A">
      <w:pPr>
        <w:rPr>
          <w:rFonts w:ascii="Arial" w:hAnsi="Arial" w:cs="Arial"/>
          <w:sz w:val="24"/>
          <w:szCs w:val="24"/>
        </w:rPr>
      </w:pPr>
      <w:r w:rsidRPr="0040408E">
        <w:rPr>
          <w:rFonts w:ascii="Arial" w:hAnsi="Arial" w:cs="Arial"/>
          <w:sz w:val="24"/>
          <w:szCs w:val="24"/>
        </w:rPr>
        <w:t>Visiting professionals</w:t>
      </w:r>
      <w:r>
        <w:rPr>
          <w:rFonts w:ascii="Arial" w:hAnsi="Arial" w:cs="Arial"/>
          <w:sz w:val="24"/>
          <w:szCs w:val="24"/>
        </w:rPr>
        <w:t xml:space="preserve"> to nursery</w:t>
      </w:r>
      <w:r w:rsidRPr="0040408E">
        <w:rPr>
          <w:rFonts w:ascii="Arial" w:hAnsi="Arial" w:cs="Arial"/>
          <w:sz w:val="24"/>
          <w:szCs w:val="24"/>
        </w:rPr>
        <w:t xml:space="preserve"> such as fire fighters, police officers, dentists, or nurses, offer significant developmental and educational benefits for young </w:t>
      </w:r>
    </w:p>
    <w:p w14:paraId="48C49D2A" w14:textId="24DCF28C" w:rsidR="005B7C6A" w:rsidRDefault="005B7C6A" w:rsidP="005B7C6A">
      <w:pPr>
        <w:rPr>
          <w:rFonts w:ascii="Arial" w:hAnsi="Arial" w:cs="Arial"/>
          <w:sz w:val="24"/>
          <w:szCs w:val="24"/>
        </w:rPr>
      </w:pPr>
      <w:r w:rsidRPr="00CC4E10">
        <w:rPr>
          <w:rFonts w:ascii="Arial" w:hAnsi="Arial" w:cs="Arial"/>
          <w:sz w:val="24"/>
          <w:szCs w:val="24"/>
        </w:rPr>
        <w:t>children.</w:t>
      </w:r>
      <w:r w:rsidRPr="00CC4E10">
        <w:rPr>
          <w:rFonts w:ascii="Arial" w:hAnsi="Arial" w:cs="Arial"/>
          <w:color w:val="0A0A0A"/>
          <w:sz w:val="24"/>
          <w:szCs w:val="24"/>
          <w:shd w:val="clear" w:color="auto" w:fill="FFFFFF"/>
        </w:rPr>
        <w:t xml:space="preserve"> It helps children recognise trusted adults, learn safety rules (e.g. fire safety), and understand who to ask for help in an emergency, often making them feel safer. These visits to nursery give the children the opportunity to ask questions and participate in hands-on activities, such as trying on a uniform or exploring equipment.</w:t>
      </w:r>
      <w:r w:rsidRPr="00CC4E10">
        <w:rPr>
          <w:rStyle w:val="vkekvd"/>
          <w:rFonts w:ascii="Arial" w:hAnsi="Arial" w:cs="Arial"/>
          <w:color w:val="0A0A0A"/>
          <w:sz w:val="24"/>
          <w:szCs w:val="24"/>
          <w:shd w:val="clear" w:color="auto" w:fill="FFFFFF"/>
        </w:rPr>
        <w:t> </w:t>
      </w:r>
      <w:r w:rsidRPr="00121F01">
        <w:rPr>
          <w:rFonts w:ascii="Arial" w:hAnsi="Arial" w:cs="Arial"/>
          <w:sz w:val="24"/>
          <w:szCs w:val="24"/>
        </w:rPr>
        <w:t>Interacting with diverse visitors</w:t>
      </w:r>
      <w:r>
        <w:rPr>
          <w:rFonts w:ascii="Arial" w:hAnsi="Arial" w:cs="Arial"/>
          <w:sz w:val="24"/>
          <w:szCs w:val="24"/>
        </w:rPr>
        <w:t xml:space="preserve"> to nursery</w:t>
      </w:r>
      <w:r w:rsidRPr="00121F01">
        <w:rPr>
          <w:rFonts w:ascii="Arial" w:hAnsi="Arial" w:cs="Arial"/>
          <w:sz w:val="24"/>
          <w:szCs w:val="24"/>
        </w:rPr>
        <w:t xml:space="preserve"> </w:t>
      </w:r>
      <w:r>
        <w:rPr>
          <w:rFonts w:ascii="Arial" w:hAnsi="Arial" w:cs="Arial"/>
          <w:sz w:val="24"/>
          <w:szCs w:val="24"/>
        </w:rPr>
        <w:t>supports the children’s</w:t>
      </w:r>
      <w:r w:rsidRPr="00121F01">
        <w:rPr>
          <w:rFonts w:ascii="Arial" w:hAnsi="Arial" w:cs="Arial"/>
          <w:sz w:val="24"/>
          <w:szCs w:val="24"/>
        </w:rPr>
        <w:t xml:space="preserve"> communication, active listening, and curiosity</w:t>
      </w:r>
      <w:r>
        <w:rPr>
          <w:rFonts w:ascii="Arial" w:hAnsi="Arial" w:cs="Arial"/>
          <w:sz w:val="24"/>
          <w:szCs w:val="24"/>
        </w:rPr>
        <w:t>.</w:t>
      </w:r>
    </w:p>
    <w:p w14:paraId="36DF3A57" w14:textId="77777777" w:rsidR="005B7C6A" w:rsidRDefault="005B7C6A" w:rsidP="005B7C6A">
      <w:pPr>
        <w:rPr>
          <w:rFonts w:ascii="Arial" w:hAnsi="Arial" w:cs="Arial"/>
          <w:sz w:val="24"/>
          <w:szCs w:val="24"/>
        </w:rPr>
      </w:pPr>
    </w:p>
    <w:p w14:paraId="2CCDE902" w14:textId="2FDCDCF2" w:rsidR="005B7C6A" w:rsidRPr="004949A5" w:rsidRDefault="005B7C6A" w:rsidP="005B7C6A">
      <w:pPr>
        <w:rPr>
          <w:rFonts w:ascii="Arial" w:hAnsi="Arial" w:cs="Arial"/>
          <w:b/>
          <w:bCs/>
          <w:sz w:val="28"/>
          <w:szCs w:val="28"/>
        </w:rPr>
      </w:pPr>
      <w:r w:rsidRPr="004949A5">
        <w:rPr>
          <w:rFonts w:ascii="Arial" w:hAnsi="Arial" w:cs="Arial"/>
          <w:b/>
          <w:bCs/>
          <w:sz w:val="28"/>
          <w:szCs w:val="28"/>
        </w:rPr>
        <w:t xml:space="preserve">Trips and </w:t>
      </w:r>
      <w:r>
        <w:rPr>
          <w:rFonts w:ascii="Arial" w:hAnsi="Arial" w:cs="Arial"/>
          <w:b/>
          <w:bCs/>
          <w:sz w:val="28"/>
          <w:szCs w:val="28"/>
        </w:rPr>
        <w:t>V</w:t>
      </w:r>
      <w:r w:rsidRPr="004949A5">
        <w:rPr>
          <w:rFonts w:ascii="Arial" w:hAnsi="Arial" w:cs="Arial"/>
          <w:b/>
          <w:bCs/>
          <w:sz w:val="28"/>
          <w:szCs w:val="28"/>
        </w:rPr>
        <w:t>isits</w:t>
      </w:r>
    </w:p>
    <w:p w14:paraId="7270BD8D" w14:textId="77777777" w:rsidR="005B7C6A" w:rsidRDefault="005B7C6A" w:rsidP="005B7C6A">
      <w:pPr>
        <w:rPr>
          <w:rFonts w:ascii="Arial" w:hAnsi="Arial" w:cs="Arial"/>
          <w:sz w:val="24"/>
          <w:szCs w:val="24"/>
        </w:rPr>
      </w:pPr>
      <w:r w:rsidRPr="00316236">
        <w:rPr>
          <w:rFonts w:ascii="Arial" w:hAnsi="Arial" w:cs="Arial"/>
          <w:sz w:val="24"/>
          <w:szCs w:val="24"/>
        </w:rPr>
        <w:t xml:space="preserve">It is expected that all </w:t>
      </w:r>
      <w:r>
        <w:rPr>
          <w:rFonts w:ascii="Arial" w:hAnsi="Arial" w:cs="Arial"/>
          <w:sz w:val="24"/>
          <w:szCs w:val="24"/>
        </w:rPr>
        <w:t>age</w:t>
      </w:r>
      <w:r w:rsidRPr="00316236">
        <w:rPr>
          <w:rFonts w:ascii="Arial" w:hAnsi="Arial" w:cs="Arial"/>
          <w:sz w:val="24"/>
          <w:szCs w:val="24"/>
        </w:rPr>
        <w:t xml:space="preserve"> groups </w:t>
      </w:r>
      <w:r>
        <w:rPr>
          <w:rFonts w:ascii="Arial" w:hAnsi="Arial" w:cs="Arial"/>
          <w:sz w:val="24"/>
          <w:szCs w:val="24"/>
        </w:rPr>
        <w:t xml:space="preserve">at Shenley Fields Daycare and Nursery School </w:t>
      </w:r>
      <w:r w:rsidRPr="00316236">
        <w:rPr>
          <w:rFonts w:ascii="Arial" w:hAnsi="Arial" w:cs="Arial"/>
          <w:sz w:val="24"/>
          <w:szCs w:val="24"/>
        </w:rPr>
        <w:t xml:space="preserve">have at least two trips during the school year. These will be included in the curriculum plans and will support and expand opportunities for teaching and learning. Trips and visits should: </w:t>
      </w:r>
    </w:p>
    <w:p w14:paraId="58AB7F73" w14:textId="77777777" w:rsidR="005B7C6A" w:rsidRDefault="005B7C6A" w:rsidP="005B7C6A">
      <w:pPr>
        <w:rPr>
          <w:rFonts w:ascii="Arial" w:hAnsi="Arial" w:cs="Arial"/>
          <w:sz w:val="24"/>
          <w:szCs w:val="24"/>
        </w:rPr>
      </w:pPr>
    </w:p>
    <w:p w14:paraId="13D7DED3" w14:textId="66637D4A" w:rsidR="005B7C6A" w:rsidRPr="005B7C6A" w:rsidRDefault="005B7C6A" w:rsidP="005B7C6A">
      <w:pPr>
        <w:pStyle w:val="ListParagraph"/>
        <w:numPr>
          <w:ilvl w:val="0"/>
          <w:numId w:val="28"/>
        </w:numPr>
        <w:rPr>
          <w:rFonts w:ascii="Arial" w:hAnsi="Arial" w:cs="Arial"/>
          <w:sz w:val="24"/>
          <w:szCs w:val="24"/>
        </w:rPr>
      </w:pPr>
      <w:r w:rsidRPr="005B7C6A">
        <w:rPr>
          <w:rFonts w:ascii="Arial" w:hAnsi="Arial" w:cs="Arial"/>
          <w:sz w:val="24"/>
          <w:szCs w:val="24"/>
        </w:rPr>
        <w:t>Be part of the curriculum and enhance teaching and learning</w:t>
      </w:r>
    </w:p>
    <w:p w14:paraId="1F6E153F" w14:textId="70BCBE27" w:rsidR="005B7C6A" w:rsidRPr="005B7C6A" w:rsidRDefault="005B7C6A" w:rsidP="005B7C6A">
      <w:pPr>
        <w:pStyle w:val="ListParagraph"/>
        <w:numPr>
          <w:ilvl w:val="0"/>
          <w:numId w:val="28"/>
        </w:numPr>
        <w:rPr>
          <w:rFonts w:ascii="Arial" w:hAnsi="Arial" w:cs="Arial"/>
          <w:sz w:val="24"/>
          <w:szCs w:val="24"/>
        </w:rPr>
      </w:pPr>
      <w:r w:rsidRPr="005B7C6A">
        <w:rPr>
          <w:rFonts w:ascii="Arial" w:hAnsi="Arial" w:cs="Arial"/>
          <w:sz w:val="24"/>
          <w:szCs w:val="24"/>
        </w:rPr>
        <w:t xml:space="preserve">Provide hands-on, stimulating opportunities for pupils </w:t>
      </w:r>
    </w:p>
    <w:p w14:paraId="5D31C762" w14:textId="1A0A4EC8" w:rsidR="005B7C6A" w:rsidRPr="005B7C6A" w:rsidRDefault="005B7C6A" w:rsidP="005B7C6A">
      <w:pPr>
        <w:pStyle w:val="ListParagraph"/>
        <w:numPr>
          <w:ilvl w:val="0"/>
          <w:numId w:val="28"/>
        </w:numPr>
        <w:rPr>
          <w:rFonts w:ascii="Arial" w:hAnsi="Arial" w:cs="Arial"/>
          <w:sz w:val="24"/>
          <w:szCs w:val="24"/>
        </w:rPr>
      </w:pPr>
      <w:r w:rsidRPr="005B7C6A">
        <w:rPr>
          <w:rFonts w:ascii="Arial" w:hAnsi="Arial" w:cs="Arial"/>
          <w:sz w:val="24"/>
          <w:szCs w:val="24"/>
        </w:rPr>
        <w:t xml:space="preserve">Be with quality badge providers wherever possible </w:t>
      </w:r>
    </w:p>
    <w:p w14:paraId="59BAEEF7" w14:textId="5F3A07B5" w:rsidR="005B7C6A" w:rsidRPr="005B7C6A" w:rsidRDefault="005B7C6A" w:rsidP="005B7C6A">
      <w:pPr>
        <w:pStyle w:val="ListParagraph"/>
        <w:numPr>
          <w:ilvl w:val="0"/>
          <w:numId w:val="28"/>
        </w:numPr>
        <w:rPr>
          <w:rFonts w:ascii="Arial" w:hAnsi="Arial" w:cs="Arial"/>
          <w:sz w:val="24"/>
          <w:szCs w:val="24"/>
        </w:rPr>
      </w:pPr>
      <w:r w:rsidRPr="005B7C6A">
        <w:rPr>
          <w:rFonts w:ascii="Arial" w:hAnsi="Arial" w:cs="Arial"/>
          <w:sz w:val="24"/>
          <w:szCs w:val="24"/>
        </w:rPr>
        <w:t>Help develop social skills and self-esteem</w:t>
      </w:r>
    </w:p>
    <w:p w14:paraId="6B0A33E4" w14:textId="77777777" w:rsidR="005B7C6A" w:rsidRDefault="005B7C6A" w:rsidP="005B7C6A">
      <w:pPr>
        <w:rPr>
          <w:rFonts w:ascii="Arial" w:hAnsi="Arial" w:cs="Arial"/>
          <w:sz w:val="24"/>
          <w:szCs w:val="24"/>
        </w:rPr>
      </w:pPr>
    </w:p>
    <w:p w14:paraId="017591AA" w14:textId="0D9F9D3A" w:rsidR="005B7C6A" w:rsidRPr="00316236" w:rsidRDefault="005B7C6A" w:rsidP="005B7C6A">
      <w:pPr>
        <w:rPr>
          <w:rFonts w:ascii="Arial" w:hAnsi="Arial" w:cs="Arial"/>
          <w:b/>
          <w:bCs/>
          <w:sz w:val="24"/>
          <w:szCs w:val="24"/>
        </w:rPr>
      </w:pPr>
      <w:r w:rsidRPr="00316236">
        <w:rPr>
          <w:rFonts w:ascii="Arial" w:hAnsi="Arial" w:cs="Arial"/>
          <w:b/>
          <w:bCs/>
          <w:sz w:val="24"/>
          <w:szCs w:val="24"/>
        </w:rPr>
        <w:t xml:space="preserve">Risk </w:t>
      </w:r>
      <w:r>
        <w:rPr>
          <w:rFonts w:ascii="Arial" w:hAnsi="Arial" w:cs="Arial"/>
          <w:b/>
          <w:bCs/>
          <w:sz w:val="24"/>
          <w:szCs w:val="24"/>
        </w:rPr>
        <w:t>A</w:t>
      </w:r>
      <w:r w:rsidRPr="00316236">
        <w:rPr>
          <w:rFonts w:ascii="Arial" w:hAnsi="Arial" w:cs="Arial"/>
          <w:b/>
          <w:bCs/>
          <w:sz w:val="24"/>
          <w:szCs w:val="24"/>
        </w:rPr>
        <w:t>ssessment</w:t>
      </w:r>
    </w:p>
    <w:p w14:paraId="1661E686" w14:textId="5F32CD93" w:rsidR="005B7C6A" w:rsidRDefault="005B7C6A" w:rsidP="005B7C6A">
      <w:pPr>
        <w:rPr>
          <w:rFonts w:ascii="Arial" w:hAnsi="Arial" w:cs="Arial"/>
          <w:sz w:val="24"/>
          <w:szCs w:val="24"/>
        </w:rPr>
      </w:pPr>
      <w:r>
        <w:rPr>
          <w:rFonts w:ascii="Arial" w:hAnsi="Arial" w:cs="Arial"/>
          <w:sz w:val="24"/>
          <w:szCs w:val="24"/>
        </w:rPr>
        <w:t xml:space="preserve">Shenley Fields Daycare and Nursery School </w:t>
      </w:r>
      <w:r w:rsidRPr="00316236">
        <w:rPr>
          <w:rFonts w:ascii="Arial" w:hAnsi="Arial" w:cs="Arial"/>
          <w:sz w:val="24"/>
          <w:szCs w:val="24"/>
        </w:rPr>
        <w:t xml:space="preserve">risk assessment process is designed to manage real risks when planning trips whilst ensuring that learning opportunities are experienced to the full. The </w:t>
      </w:r>
      <w:r>
        <w:rPr>
          <w:rFonts w:ascii="Arial" w:hAnsi="Arial" w:cs="Arial"/>
          <w:sz w:val="24"/>
          <w:szCs w:val="24"/>
        </w:rPr>
        <w:t>Educational Visits Co-Ordinator</w:t>
      </w:r>
      <w:r w:rsidRPr="00316236">
        <w:rPr>
          <w:rFonts w:ascii="Arial" w:hAnsi="Arial" w:cs="Arial"/>
          <w:sz w:val="24"/>
          <w:szCs w:val="24"/>
        </w:rPr>
        <w:t xml:space="preserve"> initially draws up a visit plan and timetable (who, what, where, why, when and how?) Trip leaders</w:t>
      </w:r>
      <w:r>
        <w:rPr>
          <w:rFonts w:ascii="Arial" w:hAnsi="Arial" w:cs="Arial"/>
          <w:sz w:val="24"/>
          <w:szCs w:val="24"/>
        </w:rPr>
        <w:t xml:space="preserve"> will read trip risk assessments, visit plan and time table for the day, approved</w:t>
      </w:r>
      <w:r w:rsidRPr="00316236">
        <w:rPr>
          <w:rFonts w:ascii="Arial" w:hAnsi="Arial" w:cs="Arial"/>
          <w:sz w:val="24"/>
          <w:szCs w:val="24"/>
        </w:rPr>
        <w:t xml:space="preserve"> by SLT and </w:t>
      </w:r>
      <w:r>
        <w:rPr>
          <w:rFonts w:ascii="Arial" w:hAnsi="Arial" w:cs="Arial"/>
          <w:sz w:val="24"/>
          <w:szCs w:val="24"/>
        </w:rPr>
        <w:t xml:space="preserve">the Executive </w:t>
      </w:r>
      <w:r w:rsidRPr="00316236">
        <w:rPr>
          <w:rFonts w:ascii="Arial" w:hAnsi="Arial" w:cs="Arial"/>
          <w:sz w:val="24"/>
          <w:szCs w:val="24"/>
        </w:rPr>
        <w:t>Head</w:t>
      </w:r>
      <w:r>
        <w:rPr>
          <w:rFonts w:ascii="Arial" w:hAnsi="Arial" w:cs="Arial"/>
          <w:sz w:val="24"/>
          <w:szCs w:val="24"/>
        </w:rPr>
        <w:t>teacher</w:t>
      </w:r>
      <w:r w:rsidRPr="00316236">
        <w:rPr>
          <w:rFonts w:ascii="Arial" w:hAnsi="Arial" w:cs="Arial"/>
          <w:sz w:val="24"/>
          <w:szCs w:val="24"/>
        </w:rPr>
        <w:t xml:space="preserve">. A risk assessment visit should be made by the group leader prior to the visit of the group. </w:t>
      </w:r>
    </w:p>
    <w:p w14:paraId="44D56C43" w14:textId="45CB91AA" w:rsidR="005B7C6A" w:rsidRDefault="005B7C6A" w:rsidP="005B7C6A">
      <w:pPr>
        <w:rPr>
          <w:rFonts w:ascii="Arial" w:hAnsi="Arial" w:cs="Arial"/>
          <w:sz w:val="24"/>
          <w:szCs w:val="24"/>
        </w:rPr>
      </w:pPr>
    </w:p>
    <w:p w14:paraId="4AA7138E" w14:textId="77777777" w:rsidR="005B7C6A" w:rsidRPr="00ED0EC8" w:rsidRDefault="005B7C6A" w:rsidP="005B7C6A">
      <w:pPr>
        <w:rPr>
          <w:rFonts w:ascii="Arial" w:hAnsi="Arial" w:cs="Arial"/>
          <w:b/>
          <w:bCs/>
          <w:sz w:val="24"/>
          <w:szCs w:val="24"/>
        </w:rPr>
      </w:pPr>
      <w:r w:rsidRPr="00ED0EC8">
        <w:rPr>
          <w:rFonts w:ascii="Arial" w:hAnsi="Arial" w:cs="Arial"/>
          <w:b/>
          <w:bCs/>
          <w:sz w:val="24"/>
          <w:szCs w:val="24"/>
        </w:rPr>
        <w:t>The risk assessment process is as follows:</w:t>
      </w:r>
    </w:p>
    <w:p w14:paraId="06A5FC37" w14:textId="713BBF82" w:rsidR="005B7C6A" w:rsidRPr="005B7C6A" w:rsidRDefault="005B7C6A" w:rsidP="005B7C6A">
      <w:pPr>
        <w:pStyle w:val="ListParagraph"/>
        <w:numPr>
          <w:ilvl w:val="0"/>
          <w:numId w:val="29"/>
        </w:numPr>
        <w:rPr>
          <w:rFonts w:ascii="Arial" w:hAnsi="Arial" w:cs="Arial"/>
          <w:sz w:val="24"/>
          <w:szCs w:val="24"/>
        </w:rPr>
      </w:pPr>
      <w:r w:rsidRPr="005B7C6A">
        <w:rPr>
          <w:rFonts w:ascii="Arial" w:hAnsi="Arial" w:cs="Arial"/>
          <w:sz w:val="24"/>
          <w:szCs w:val="24"/>
        </w:rPr>
        <w:t xml:space="preserve">Identify the hazards </w:t>
      </w:r>
    </w:p>
    <w:p w14:paraId="28C9845A" w14:textId="03D5422B" w:rsidR="005B7C6A" w:rsidRPr="005B7C6A" w:rsidRDefault="005B7C6A" w:rsidP="005B7C6A">
      <w:pPr>
        <w:pStyle w:val="ListParagraph"/>
        <w:numPr>
          <w:ilvl w:val="0"/>
          <w:numId w:val="29"/>
        </w:numPr>
        <w:rPr>
          <w:rFonts w:ascii="Arial" w:hAnsi="Arial" w:cs="Arial"/>
          <w:sz w:val="24"/>
          <w:szCs w:val="24"/>
        </w:rPr>
      </w:pPr>
      <w:r w:rsidRPr="005B7C6A">
        <w:rPr>
          <w:rFonts w:ascii="Arial" w:hAnsi="Arial" w:cs="Arial"/>
          <w:sz w:val="24"/>
          <w:szCs w:val="24"/>
        </w:rPr>
        <w:t xml:space="preserve">Decide who might be harmed and how </w:t>
      </w:r>
    </w:p>
    <w:p w14:paraId="55E73747" w14:textId="0F3D13F0" w:rsidR="005B7C6A" w:rsidRPr="005B7C6A" w:rsidRDefault="005B7C6A" w:rsidP="005B7C6A">
      <w:pPr>
        <w:pStyle w:val="ListParagraph"/>
        <w:numPr>
          <w:ilvl w:val="0"/>
          <w:numId w:val="29"/>
        </w:numPr>
        <w:rPr>
          <w:rFonts w:ascii="Arial" w:hAnsi="Arial" w:cs="Arial"/>
          <w:sz w:val="24"/>
          <w:szCs w:val="24"/>
        </w:rPr>
      </w:pPr>
      <w:r w:rsidRPr="005B7C6A">
        <w:rPr>
          <w:rFonts w:ascii="Arial" w:hAnsi="Arial" w:cs="Arial"/>
          <w:sz w:val="24"/>
          <w:szCs w:val="24"/>
        </w:rPr>
        <w:t xml:space="preserve">Evaluate the risks and decide on precaution </w:t>
      </w:r>
    </w:p>
    <w:p w14:paraId="22407CAE" w14:textId="4538E357" w:rsidR="005B7C6A" w:rsidRPr="005B7C6A" w:rsidRDefault="005B7C6A" w:rsidP="005B7C6A">
      <w:pPr>
        <w:pStyle w:val="ListParagraph"/>
        <w:numPr>
          <w:ilvl w:val="0"/>
          <w:numId w:val="29"/>
        </w:numPr>
        <w:rPr>
          <w:rFonts w:ascii="Arial" w:hAnsi="Arial" w:cs="Arial"/>
          <w:sz w:val="24"/>
          <w:szCs w:val="24"/>
        </w:rPr>
      </w:pPr>
      <w:r w:rsidRPr="005B7C6A">
        <w:rPr>
          <w:rFonts w:ascii="Arial" w:hAnsi="Arial" w:cs="Arial"/>
          <w:sz w:val="24"/>
          <w:szCs w:val="24"/>
        </w:rPr>
        <w:t xml:space="preserve">Record your findings and implement them </w:t>
      </w:r>
    </w:p>
    <w:p w14:paraId="174D11B7" w14:textId="52AE230C" w:rsidR="005B7C6A" w:rsidRPr="005B7C6A" w:rsidRDefault="005B7C6A" w:rsidP="005B7C6A">
      <w:pPr>
        <w:pStyle w:val="ListParagraph"/>
        <w:numPr>
          <w:ilvl w:val="0"/>
          <w:numId w:val="29"/>
        </w:numPr>
        <w:rPr>
          <w:rFonts w:ascii="Arial" w:hAnsi="Arial" w:cs="Arial"/>
          <w:sz w:val="24"/>
          <w:szCs w:val="24"/>
        </w:rPr>
      </w:pPr>
      <w:r w:rsidRPr="005B7C6A">
        <w:rPr>
          <w:rFonts w:ascii="Arial" w:hAnsi="Arial" w:cs="Arial"/>
          <w:sz w:val="24"/>
          <w:szCs w:val="24"/>
        </w:rPr>
        <w:t xml:space="preserve">Review your assessment and update if necessary </w:t>
      </w:r>
    </w:p>
    <w:p w14:paraId="02AD66E3" w14:textId="77777777" w:rsidR="005B7C6A" w:rsidRDefault="005B7C6A" w:rsidP="005B7C6A">
      <w:pPr>
        <w:rPr>
          <w:rFonts w:ascii="Arial" w:hAnsi="Arial" w:cs="Arial"/>
          <w:b/>
          <w:bCs/>
          <w:sz w:val="24"/>
          <w:szCs w:val="24"/>
        </w:rPr>
      </w:pPr>
    </w:p>
    <w:p w14:paraId="1592BE4E" w14:textId="77777777" w:rsidR="00FE1303" w:rsidRDefault="00FE1303" w:rsidP="005B7C6A">
      <w:pPr>
        <w:rPr>
          <w:rFonts w:ascii="Arial" w:hAnsi="Arial" w:cs="Arial"/>
          <w:b/>
          <w:bCs/>
          <w:sz w:val="24"/>
          <w:szCs w:val="24"/>
        </w:rPr>
      </w:pPr>
    </w:p>
    <w:p w14:paraId="5150B7EE" w14:textId="77777777" w:rsidR="005B7C6A" w:rsidRPr="004949A5" w:rsidRDefault="005B7C6A" w:rsidP="005B7C6A">
      <w:pPr>
        <w:rPr>
          <w:rFonts w:ascii="Arial" w:hAnsi="Arial" w:cs="Arial"/>
          <w:b/>
          <w:bCs/>
          <w:sz w:val="28"/>
          <w:szCs w:val="28"/>
        </w:rPr>
      </w:pPr>
      <w:r w:rsidRPr="004949A5">
        <w:rPr>
          <w:rFonts w:ascii="Arial" w:hAnsi="Arial" w:cs="Arial"/>
          <w:b/>
          <w:bCs/>
          <w:sz w:val="28"/>
          <w:szCs w:val="28"/>
        </w:rPr>
        <w:t xml:space="preserve">First Aid </w:t>
      </w:r>
    </w:p>
    <w:p w14:paraId="20ACF869" w14:textId="77777777" w:rsidR="005B7C6A" w:rsidRPr="00ED0EC8" w:rsidRDefault="005B7C6A" w:rsidP="005B7C6A">
      <w:pPr>
        <w:rPr>
          <w:rFonts w:ascii="Arial" w:hAnsi="Arial" w:cs="Arial"/>
          <w:sz w:val="24"/>
          <w:szCs w:val="24"/>
        </w:rPr>
      </w:pPr>
      <w:r w:rsidRPr="00ED0EC8">
        <w:rPr>
          <w:rFonts w:ascii="Arial" w:hAnsi="Arial" w:cs="Arial"/>
          <w:sz w:val="24"/>
          <w:szCs w:val="24"/>
        </w:rPr>
        <w:t xml:space="preserve">On any visit, at least one of the supervisory staff will be a competent First Aider, holding a valid first-aid certificate and carrying an appropriate first-aid kit. </w:t>
      </w:r>
    </w:p>
    <w:p w14:paraId="13BC43B1" w14:textId="6F433961" w:rsidR="005B7C6A" w:rsidRDefault="005B7C6A" w:rsidP="005B7C6A">
      <w:pPr>
        <w:rPr>
          <w:rFonts w:ascii="Arial" w:hAnsi="Arial" w:cs="Arial"/>
        </w:rPr>
      </w:pPr>
      <w:r w:rsidRPr="0040408E">
        <w:rPr>
          <w:rFonts w:ascii="Arial" w:hAnsi="Arial" w:cs="Arial"/>
        </w:rPr>
        <w:lastRenderedPageBreak/>
        <w:tab/>
      </w:r>
    </w:p>
    <w:p w14:paraId="387D89E2" w14:textId="77777777" w:rsidR="005B7C6A" w:rsidRPr="004949A5" w:rsidRDefault="005B7C6A" w:rsidP="005B7C6A">
      <w:pPr>
        <w:rPr>
          <w:rFonts w:ascii="Arial" w:hAnsi="Arial" w:cs="Arial"/>
          <w:b/>
          <w:bCs/>
          <w:sz w:val="28"/>
          <w:szCs w:val="28"/>
        </w:rPr>
      </w:pPr>
      <w:r w:rsidRPr="004949A5">
        <w:rPr>
          <w:rFonts w:ascii="Arial" w:hAnsi="Arial" w:cs="Arial"/>
          <w:b/>
          <w:bCs/>
          <w:sz w:val="28"/>
          <w:szCs w:val="28"/>
        </w:rPr>
        <w:t>Monitoring and Evaluation</w:t>
      </w:r>
    </w:p>
    <w:p w14:paraId="431F7FDD" w14:textId="77777777" w:rsidR="005B7C6A" w:rsidRDefault="005B7C6A" w:rsidP="005B7C6A">
      <w:pPr>
        <w:rPr>
          <w:rFonts w:ascii="Arial" w:hAnsi="Arial" w:cs="Arial"/>
          <w:sz w:val="24"/>
          <w:szCs w:val="24"/>
        </w:rPr>
      </w:pPr>
      <w:r w:rsidRPr="00791D55">
        <w:rPr>
          <w:rFonts w:ascii="Arial" w:hAnsi="Arial" w:cs="Arial"/>
          <w:sz w:val="24"/>
          <w:szCs w:val="24"/>
        </w:rPr>
        <w:t xml:space="preserve">In order to monitor and evaluate this offer </w:t>
      </w:r>
      <w:r>
        <w:rPr>
          <w:rFonts w:ascii="Arial" w:hAnsi="Arial" w:cs="Arial"/>
          <w:sz w:val="24"/>
          <w:szCs w:val="24"/>
        </w:rPr>
        <w:t>SLT and practitioners will:</w:t>
      </w:r>
    </w:p>
    <w:p w14:paraId="451E0B7F" w14:textId="5A5B378D" w:rsidR="005B7C6A" w:rsidRDefault="005B7C6A" w:rsidP="005B7C6A">
      <w:pPr>
        <w:rPr>
          <w:rFonts w:ascii="Arial" w:hAnsi="Arial" w:cs="Arial"/>
          <w:sz w:val="24"/>
          <w:szCs w:val="24"/>
        </w:rPr>
      </w:pPr>
      <w:r w:rsidRPr="00791D55">
        <w:rPr>
          <w:rFonts w:ascii="Arial" w:hAnsi="Arial" w:cs="Arial"/>
          <w:sz w:val="24"/>
          <w:szCs w:val="24"/>
        </w:rPr>
        <w:t xml:space="preserve"> </w:t>
      </w:r>
    </w:p>
    <w:p w14:paraId="2A79162E" w14:textId="2E4C6DD3" w:rsidR="005B7C6A" w:rsidRPr="005B7C6A" w:rsidRDefault="005B7C6A" w:rsidP="005B7C6A">
      <w:pPr>
        <w:pStyle w:val="ListParagraph"/>
        <w:numPr>
          <w:ilvl w:val="0"/>
          <w:numId w:val="30"/>
        </w:numPr>
        <w:rPr>
          <w:rFonts w:ascii="Arial" w:hAnsi="Arial" w:cs="Arial"/>
          <w:sz w:val="24"/>
          <w:szCs w:val="24"/>
        </w:rPr>
      </w:pPr>
      <w:r w:rsidRPr="005B7C6A">
        <w:rPr>
          <w:rFonts w:ascii="Arial" w:hAnsi="Arial" w:cs="Arial"/>
          <w:sz w:val="24"/>
          <w:szCs w:val="24"/>
        </w:rPr>
        <w:t>Monitor and evaluate plans termly for trips, visits and visitors</w:t>
      </w:r>
    </w:p>
    <w:p w14:paraId="0254B4D6" w14:textId="3901BFDD" w:rsidR="005B7C6A" w:rsidRPr="005B7C6A" w:rsidRDefault="005B7C6A" w:rsidP="005B7C6A">
      <w:pPr>
        <w:pStyle w:val="ListParagraph"/>
        <w:numPr>
          <w:ilvl w:val="0"/>
          <w:numId w:val="30"/>
        </w:numPr>
        <w:rPr>
          <w:rFonts w:ascii="Arial" w:hAnsi="Arial" w:cs="Arial"/>
          <w:sz w:val="24"/>
          <w:szCs w:val="24"/>
        </w:rPr>
      </w:pPr>
      <w:r w:rsidRPr="005B7C6A">
        <w:rPr>
          <w:rFonts w:ascii="Arial" w:hAnsi="Arial" w:cs="Arial"/>
          <w:sz w:val="24"/>
          <w:szCs w:val="24"/>
        </w:rPr>
        <w:t xml:space="preserve">Monitor and evaluate plans fortnightly for opportunities and experiences for children </w:t>
      </w:r>
      <w:bookmarkStart w:id="0" w:name="_Hlk220666651"/>
      <w:r w:rsidRPr="005B7C6A">
        <w:rPr>
          <w:rFonts w:ascii="Arial" w:hAnsi="Arial" w:cs="Arial"/>
          <w:sz w:val="24"/>
          <w:szCs w:val="24"/>
        </w:rPr>
        <w:t>Learning outside the classroom.</w:t>
      </w:r>
      <w:bookmarkEnd w:id="0"/>
    </w:p>
    <w:p w14:paraId="06AA2C38" w14:textId="26DB1DD3" w:rsidR="005B7C6A" w:rsidRPr="005B7C6A" w:rsidRDefault="005B7C6A" w:rsidP="005B7C6A">
      <w:pPr>
        <w:pStyle w:val="ListParagraph"/>
        <w:numPr>
          <w:ilvl w:val="0"/>
          <w:numId w:val="30"/>
        </w:numPr>
        <w:rPr>
          <w:rFonts w:ascii="Arial" w:hAnsi="Arial" w:cs="Arial"/>
          <w:sz w:val="24"/>
          <w:szCs w:val="24"/>
        </w:rPr>
      </w:pPr>
      <w:r w:rsidRPr="005B7C6A">
        <w:rPr>
          <w:rFonts w:ascii="Arial" w:hAnsi="Arial" w:cs="Arial"/>
          <w:sz w:val="24"/>
          <w:szCs w:val="24"/>
        </w:rPr>
        <w:t>All pupils are fully able to participate in forest school, visitors, trips, visits and Learning outside the classroom.</w:t>
      </w:r>
    </w:p>
    <w:p w14:paraId="496F15D8" w14:textId="23E3779B" w:rsidR="005B7C6A" w:rsidRPr="005B7C6A" w:rsidRDefault="005B7C6A" w:rsidP="005B7C6A">
      <w:pPr>
        <w:pStyle w:val="ListParagraph"/>
        <w:numPr>
          <w:ilvl w:val="0"/>
          <w:numId w:val="30"/>
        </w:numPr>
        <w:rPr>
          <w:rFonts w:ascii="Arial" w:hAnsi="Arial" w:cs="Arial"/>
          <w:sz w:val="24"/>
          <w:szCs w:val="24"/>
        </w:rPr>
      </w:pPr>
      <w:r w:rsidRPr="005B7C6A">
        <w:rPr>
          <w:rFonts w:ascii="Arial" w:hAnsi="Arial" w:cs="Arial"/>
          <w:sz w:val="24"/>
          <w:szCs w:val="24"/>
        </w:rPr>
        <w:t xml:space="preserve">Experiences support and develop curriculum plans </w:t>
      </w:r>
    </w:p>
    <w:p w14:paraId="45A5E476" w14:textId="595CAD0C" w:rsidR="005B7C6A" w:rsidRPr="005B7C6A" w:rsidRDefault="005B7C6A" w:rsidP="005B7C6A">
      <w:pPr>
        <w:pStyle w:val="ListParagraph"/>
        <w:numPr>
          <w:ilvl w:val="0"/>
          <w:numId w:val="30"/>
        </w:numPr>
        <w:rPr>
          <w:rFonts w:ascii="Arial" w:hAnsi="Arial" w:cs="Arial"/>
          <w:sz w:val="24"/>
          <w:szCs w:val="24"/>
        </w:rPr>
      </w:pPr>
      <w:r w:rsidRPr="005B7C6A">
        <w:rPr>
          <w:rFonts w:ascii="Arial" w:hAnsi="Arial" w:cs="Arial"/>
          <w:sz w:val="24"/>
          <w:szCs w:val="24"/>
        </w:rPr>
        <w:t>Learning outside the classroom experiences are evaluated for their effectiveness</w:t>
      </w:r>
      <w:r w:rsidR="00FE1303">
        <w:rPr>
          <w:rFonts w:ascii="Arial" w:hAnsi="Arial" w:cs="Arial"/>
          <w:sz w:val="24"/>
          <w:szCs w:val="24"/>
        </w:rPr>
        <w:t>.</w:t>
      </w:r>
      <w:r w:rsidRPr="005B7C6A">
        <w:rPr>
          <w:rFonts w:ascii="Arial" w:hAnsi="Arial" w:cs="Arial"/>
          <w:sz w:val="24"/>
          <w:szCs w:val="24"/>
        </w:rPr>
        <w:t xml:space="preserve"> In addition, </w:t>
      </w:r>
      <w:r w:rsidR="00FE1303">
        <w:rPr>
          <w:rFonts w:ascii="Arial" w:hAnsi="Arial" w:cs="Arial"/>
          <w:sz w:val="24"/>
          <w:szCs w:val="24"/>
        </w:rPr>
        <w:t>e</w:t>
      </w:r>
      <w:r w:rsidRPr="005B7C6A">
        <w:rPr>
          <w:rFonts w:ascii="Arial" w:hAnsi="Arial" w:cs="Arial"/>
          <w:sz w:val="24"/>
          <w:szCs w:val="24"/>
        </w:rPr>
        <w:t xml:space="preserve">xperiential </w:t>
      </w:r>
      <w:r w:rsidR="00FE1303">
        <w:rPr>
          <w:rFonts w:ascii="Arial" w:hAnsi="Arial" w:cs="Arial"/>
          <w:sz w:val="24"/>
          <w:szCs w:val="24"/>
        </w:rPr>
        <w:t>a</w:t>
      </w:r>
      <w:r w:rsidRPr="005B7C6A">
        <w:rPr>
          <w:rFonts w:ascii="Arial" w:hAnsi="Arial" w:cs="Arial"/>
          <w:sz w:val="24"/>
          <w:szCs w:val="24"/>
        </w:rPr>
        <w:t>udits confirm the experiences that all pupils take part in throughout each half term. These are analysed, based on vulnerable groups (</w:t>
      </w:r>
      <w:r w:rsidR="00FE1303" w:rsidRPr="005B7C6A">
        <w:rPr>
          <w:rFonts w:ascii="Arial" w:hAnsi="Arial" w:cs="Arial"/>
          <w:sz w:val="24"/>
          <w:szCs w:val="24"/>
        </w:rPr>
        <w:t>e.</w:t>
      </w:r>
      <w:r w:rsidR="00FE1303">
        <w:rPr>
          <w:rFonts w:ascii="Arial" w:hAnsi="Arial" w:cs="Arial"/>
          <w:sz w:val="24"/>
          <w:szCs w:val="24"/>
        </w:rPr>
        <w:t>g.</w:t>
      </w:r>
      <w:r w:rsidRPr="005B7C6A">
        <w:rPr>
          <w:rFonts w:ascii="Arial" w:hAnsi="Arial" w:cs="Arial"/>
          <w:sz w:val="24"/>
          <w:szCs w:val="24"/>
        </w:rPr>
        <w:t xml:space="preserve"> SEN, FSM, boys/</w:t>
      </w:r>
      <w:r w:rsidR="00FE1303">
        <w:rPr>
          <w:rFonts w:ascii="Arial" w:hAnsi="Arial" w:cs="Arial"/>
          <w:sz w:val="24"/>
          <w:szCs w:val="24"/>
        </w:rPr>
        <w:t xml:space="preserve"> </w:t>
      </w:r>
      <w:r w:rsidRPr="005B7C6A">
        <w:rPr>
          <w:rFonts w:ascii="Arial" w:hAnsi="Arial" w:cs="Arial"/>
          <w:sz w:val="24"/>
          <w:szCs w:val="24"/>
        </w:rPr>
        <w:t>girls, EAL), discussed and evaluated to SLT and practitioners to identify and measure the involvement and experiences each child participates in throughout school life.</w:t>
      </w:r>
    </w:p>
    <w:p w14:paraId="449E3F6C" w14:textId="77777777" w:rsidR="005B7C6A" w:rsidRDefault="005B7C6A" w:rsidP="005B7C6A">
      <w:pPr>
        <w:rPr>
          <w:rFonts w:ascii="Arial" w:hAnsi="Arial" w:cs="Arial"/>
          <w:sz w:val="24"/>
          <w:szCs w:val="24"/>
        </w:rPr>
      </w:pPr>
    </w:p>
    <w:p w14:paraId="05F3EEA0" w14:textId="77777777" w:rsidR="005B7C6A" w:rsidRPr="004949A5" w:rsidRDefault="005B7C6A" w:rsidP="005B7C6A">
      <w:pPr>
        <w:rPr>
          <w:rFonts w:ascii="Arial" w:hAnsi="Arial" w:cs="Arial"/>
          <w:b/>
          <w:bCs/>
          <w:sz w:val="28"/>
          <w:szCs w:val="28"/>
        </w:rPr>
      </w:pPr>
      <w:r w:rsidRPr="004949A5">
        <w:rPr>
          <w:rFonts w:ascii="Arial" w:hAnsi="Arial" w:cs="Arial"/>
          <w:b/>
          <w:bCs/>
          <w:sz w:val="28"/>
          <w:szCs w:val="28"/>
        </w:rPr>
        <w:t>United Nations Convention on the Rights of the Child</w:t>
      </w:r>
      <w:r>
        <w:rPr>
          <w:rFonts w:ascii="Arial" w:hAnsi="Arial" w:cs="Arial"/>
          <w:b/>
          <w:bCs/>
          <w:sz w:val="28"/>
          <w:szCs w:val="28"/>
        </w:rPr>
        <w:t xml:space="preserve"> (UNCRC)</w:t>
      </w:r>
    </w:p>
    <w:p w14:paraId="7A16222D" w14:textId="77777777" w:rsidR="005B7C6A" w:rsidRDefault="005B7C6A" w:rsidP="005B7C6A">
      <w:pPr>
        <w:rPr>
          <w:rFonts w:ascii="Arial" w:hAnsi="Arial" w:cs="Arial"/>
          <w:sz w:val="24"/>
          <w:szCs w:val="24"/>
        </w:rPr>
      </w:pPr>
      <w:r w:rsidRPr="004949A5">
        <w:rPr>
          <w:rFonts w:ascii="Arial" w:hAnsi="Arial" w:cs="Arial"/>
          <w:sz w:val="24"/>
          <w:szCs w:val="24"/>
        </w:rPr>
        <w:t xml:space="preserve">This also links to our Rights Respecting Schools (RRS) ethos: </w:t>
      </w:r>
    </w:p>
    <w:p w14:paraId="747BC40D" w14:textId="77777777" w:rsidR="005B7C6A" w:rsidRDefault="005B7C6A" w:rsidP="005B7C6A">
      <w:pPr>
        <w:rPr>
          <w:rFonts w:ascii="Arial" w:hAnsi="Arial" w:cs="Arial"/>
          <w:sz w:val="24"/>
          <w:szCs w:val="24"/>
        </w:rPr>
      </w:pPr>
    </w:p>
    <w:p w14:paraId="3E29FF13" w14:textId="77777777" w:rsidR="005B7C6A" w:rsidRDefault="005B7C6A" w:rsidP="005B7C6A">
      <w:pPr>
        <w:rPr>
          <w:rFonts w:ascii="Arial" w:hAnsi="Arial" w:cs="Arial"/>
          <w:sz w:val="24"/>
          <w:szCs w:val="24"/>
        </w:rPr>
      </w:pPr>
      <w:r w:rsidRPr="004949A5">
        <w:rPr>
          <w:rFonts w:ascii="Arial" w:hAnsi="Arial" w:cs="Arial"/>
          <w:b/>
          <w:bCs/>
          <w:sz w:val="24"/>
          <w:szCs w:val="24"/>
        </w:rPr>
        <w:t>Article 15</w:t>
      </w:r>
      <w:r w:rsidRPr="004949A5">
        <w:rPr>
          <w:rFonts w:ascii="Arial" w:hAnsi="Arial" w:cs="Arial"/>
          <w:sz w:val="24"/>
          <w:szCs w:val="24"/>
        </w:rPr>
        <w:t>: Every child has the right to meet with other children and to join groups and organisations, as long as this does not stop other people from enjoying their rights.</w:t>
      </w:r>
    </w:p>
    <w:p w14:paraId="6C2B56F0" w14:textId="77777777" w:rsidR="005B7C6A" w:rsidRDefault="005B7C6A" w:rsidP="005B7C6A">
      <w:pPr>
        <w:rPr>
          <w:rFonts w:ascii="Arial" w:hAnsi="Arial" w:cs="Arial"/>
          <w:sz w:val="24"/>
          <w:szCs w:val="24"/>
        </w:rPr>
      </w:pPr>
      <w:r w:rsidRPr="004949A5">
        <w:rPr>
          <w:rFonts w:ascii="Arial" w:hAnsi="Arial" w:cs="Arial"/>
          <w:b/>
          <w:bCs/>
          <w:sz w:val="24"/>
          <w:szCs w:val="24"/>
        </w:rPr>
        <w:t>Article 28:</w:t>
      </w:r>
      <w:r w:rsidRPr="004949A5">
        <w:rPr>
          <w:rFonts w:ascii="Arial" w:hAnsi="Arial" w:cs="Arial"/>
          <w:sz w:val="24"/>
          <w:szCs w:val="24"/>
        </w:rPr>
        <w:t xml:space="preserve"> Every child has a right to an education.</w:t>
      </w:r>
    </w:p>
    <w:p w14:paraId="55B329A0" w14:textId="77777777" w:rsidR="005B7C6A" w:rsidRDefault="005B7C6A" w:rsidP="005B7C6A">
      <w:pPr>
        <w:rPr>
          <w:rFonts w:ascii="Arial" w:hAnsi="Arial" w:cs="Arial"/>
          <w:sz w:val="24"/>
          <w:szCs w:val="24"/>
        </w:rPr>
      </w:pPr>
      <w:r w:rsidRPr="004949A5">
        <w:rPr>
          <w:rFonts w:ascii="Arial" w:hAnsi="Arial" w:cs="Arial"/>
          <w:b/>
          <w:bCs/>
          <w:sz w:val="24"/>
          <w:szCs w:val="24"/>
        </w:rPr>
        <w:t>Article 29:</w:t>
      </w:r>
      <w:r w:rsidRPr="004949A5">
        <w:rPr>
          <w:rFonts w:ascii="Arial" w:hAnsi="Arial" w:cs="Arial"/>
          <w:sz w:val="24"/>
          <w:szCs w:val="24"/>
        </w:rPr>
        <w:t xml:space="preserve"> Education must develop every child’s personality, talents and abilities to the full. </w:t>
      </w:r>
    </w:p>
    <w:p w14:paraId="5550C374" w14:textId="77777777" w:rsidR="005B7C6A" w:rsidRDefault="005B7C6A" w:rsidP="005B7C6A">
      <w:pPr>
        <w:rPr>
          <w:rFonts w:ascii="Arial" w:hAnsi="Arial" w:cs="Arial"/>
          <w:sz w:val="24"/>
          <w:szCs w:val="24"/>
        </w:rPr>
      </w:pPr>
      <w:r w:rsidRPr="004949A5">
        <w:rPr>
          <w:rFonts w:ascii="Arial" w:hAnsi="Arial" w:cs="Arial"/>
          <w:b/>
          <w:bCs/>
          <w:sz w:val="24"/>
          <w:szCs w:val="24"/>
        </w:rPr>
        <w:t>Article 31:</w:t>
      </w:r>
      <w:r w:rsidRPr="004949A5">
        <w:rPr>
          <w:rFonts w:ascii="Arial" w:hAnsi="Arial" w:cs="Arial"/>
          <w:sz w:val="24"/>
          <w:szCs w:val="24"/>
        </w:rPr>
        <w:t xml:space="preserve"> Every child has the right to relax, play and take part in a wide range of cultural and artistic activities.</w:t>
      </w:r>
    </w:p>
    <w:p w14:paraId="0C8F0A81" w14:textId="77777777" w:rsidR="005B7C6A" w:rsidRDefault="005B7C6A" w:rsidP="005B7C6A">
      <w:pPr>
        <w:rPr>
          <w:rFonts w:ascii="Arial" w:hAnsi="Arial" w:cs="Arial"/>
          <w:sz w:val="24"/>
          <w:szCs w:val="24"/>
        </w:rPr>
      </w:pPr>
    </w:p>
    <w:p w14:paraId="6692ACCF" w14:textId="77777777" w:rsidR="005B7C6A" w:rsidRDefault="005B7C6A" w:rsidP="005B7C6A">
      <w:pPr>
        <w:rPr>
          <w:rFonts w:ascii="Arial" w:hAnsi="Arial" w:cs="Arial"/>
          <w:b/>
          <w:bCs/>
          <w:sz w:val="28"/>
          <w:szCs w:val="28"/>
        </w:rPr>
      </w:pPr>
      <w:r w:rsidRPr="004949A5">
        <w:rPr>
          <w:rFonts w:ascii="Arial" w:hAnsi="Arial" w:cs="Arial"/>
          <w:b/>
          <w:bCs/>
          <w:sz w:val="28"/>
          <w:szCs w:val="28"/>
        </w:rPr>
        <w:t>Linked Policies</w:t>
      </w:r>
      <w:r>
        <w:rPr>
          <w:rFonts w:ascii="Arial" w:hAnsi="Arial" w:cs="Arial"/>
          <w:b/>
          <w:bCs/>
          <w:sz w:val="28"/>
          <w:szCs w:val="28"/>
        </w:rPr>
        <w:t>:</w:t>
      </w:r>
    </w:p>
    <w:p w14:paraId="5858BF21" w14:textId="420980D9" w:rsidR="005B7C6A" w:rsidRPr="005B7C6A" w:rsidRDefault="005B7C6A" w:rsidP="005B7C6A">
      <w:pPr>
        <w:rPr>
          <w:rFonts w:ascii="Arial" w:hAnsi="Arial" w:cs="Arial"/>
          <w:sz w:val="24"/>
          <w:szCs w:val="24"/>
        </w:rPr>
      </w:pPr>
      <w:r w:rsidRPr="005B7C6A">
        <w:rPr>
          <w:rFonts w:ascii="Arial" w:hAnsi="Arial" w:cs="Arial"/>
          <w:sz w:val="24"/>
          <w:szCs w:val="24"/>
        </w:rPr>
        <w:t>Safeguarding &amp; Child Protection</w:t>
      </w:r>
    </w:p>
    <w:p w14:paraId="01C12C30" w14:textId="60750CA2" w:rsidR="005B7C6A" w:rsidRPr="005B7C6A" w:rsidRDefault="005B7C6A" w:rsidP="005B7C6A">
      <w:pPr>
        <w:rPr>
          <w:rFonts w:ascii="Arial" w:hAnsi="Arial" w:cs="Arial"/>
          <w:sz w:val="24"/>
          <w:szCs w:val="24"/>
        </w:rPr>
      </w:pPr>
      <w:r w:rsidRPr="005B7C6A">
        <w:rPr>
          <w:rFonts w:ascii="Arial" w:hAnsi="Arial" w:cs="Arial"/>
          <w:sz w:val="24"/>
          <w:szCs w:val="24"/>
        </w:rPr>
        <w:t>Long Term Curriculum Document</w:t>
      </w:r>
      <w:r>
        <w:rPr>
          <w:rFonts w:ascii="Arial" w:hAnsi="Arial" w:cs="Arial"/>
          <w:sz w:val="24"/>
          <w:szCs w:val="24"/>
        </w:rPr>
        <w:t>/</w:t>
      </w:r>
      <w:r w:rsidRPr="005B7C6A">
        <w:rPr>
          <w:rFonts w:ascii="Arial" w:hAnsi="Arial" w:cs="Arial"/>
          <w:sz w:val="24"/>
          <w:szCs w:val="24"/>
        </w:rPr>
        <w:t xml:space="preserve"> Policy</w:t>
      </w:r>
    </w:p>
    <w:p w14:paraId="5441BCF1" w14:textId="77C00B4B" w:rsidR="005B7C6A" w:rsidRPr="005B7C6A" w:rsidRDefault="005B7C6A" w:rsidP="005B7C6A">
      <w:pPr>
        <w:rPr>
          <w:rFonts w:ascii="Arial" w:hAnsi="Arial" w:cs="Arial"/>
          <w:sz w:val="24"/>
          <w:szCs w:val="24"/>
        </w:rPr>
      </w:pPr>
      <w:r w:rsidRPr="005B7C6A">
        <w:rPr>
          <w:rFonts w:ascii="Arial" w:hAnsi="Arial" w:cs="Arial"/>
          <w:sz w:val="24"/>
          <w:szCs w:val="24"/>
        </w:rPr>
        <w:t>Health &amp; Safety</w:t>
      </w:r>
    </w:p>
    <w:p w14:paraId="014D8796" w14:textId="53679A19" w:rsidR="00FE1303" w:rsidRPr="00FE1303" w:rsidRDefault="005B7C6A" w:rsidP="006F5F95">
      <w:pPr>
        <w:rPr>
          <w:rFonts w:ascii="Arial" w:hAnsi="Arial" w:cs="Arial"/>
          <w:sz w:val="24"/>
          <w:szCs w:val="24"/>
        </w:rPr>
      </w:pPr>
      <w:r w:rsidRPr="005B7C6A">
        <w:rPr>
          <w:rFonts w:ascii="Arial" w:hAnsi="Arial" w:cs="Arial"/>
          <w:sz w:val="24"/>
          <w:szCs w:val="24"/>
        </w:rPr>
        <w:t>Educational Visits</w:t>
      </w:r>
    </w:p>
    <w:p w14:paraId="2C790506" w14:textId="77777777" w:rsidR="00FE1303" w:rsidRPr="003D230F" w:rsidRDefault="00FE1303" w:rsidP="006F5F95">
      <w:pPr>
        <w:rPr>
          <w:rFonts w:ascii="Arial" w:hAnsi="Arial" w:cs="Arial"/>
          <w:b/>
          <w:sz w:val="24"/>
          <w:szCs w:val="24"/>
        </w:rPr>
      </w:pPr>
    </w:p>
    <w:p w14:paraId="74842E76" w14:textId="77777777" w:rsidR="006F5F95" w:rsidRDefault="006F5F95" w:rsidP="006F5F95">
      <w:pPr>
        <w:spacing w:line="360" w:lineRule="auto"/>
        <w:jc w:val="both"/>
        <w:rPr>
          <w:rFonts w:ascii="Arial" w:hAnsi="Arial" w:cs="Arial"/>
          <w:color w:val="000000"/>
          <w:sz w:val="24"/>
          <w:szCs w:val="24"/>
        </w:rPr>
      </w:pPr>
      <w:r w:rsidRPr="003D230F">
        <w:rPr>
          <w:rFonts w:ascii="Arial" w:hAnsi="Arial" w:cs="Arial"/>
          <w:color w:val="000000"/>
          <w:sz w:val="24"/>
          <w:szCs w:val="24"/>
        </w:rPr>
        <w:t xml:space="preserve">Date Policy Adopted: </w:t>
      </w:r>
    </w:p>
    <w:p w14:paraId="5410AB60" w14:textId="60D903A7" w:rsidR="006F5F95" w:rsidRPr="005B7C6A" w:rsidRDefault="005B7C6A" w:rsidP="006F5F95">
      <w:pPr>
        <w:spacing w:line="360" w:lineRule="auto"/>
        <w:jc w:val="both"/>
        <w:rPr>
          <w:rFonts w:ascii="Arial" w:hAnsi="Arial" w:cs="Arial"/>
          <w:color w:val="000000"/>
          <w:sz w:val="24"/>
          <w:szCs w:val="24"/>
        </w:rPr>
      </w:pPr>
      <w:r>
        <w:rPr>
          <w:rFonts w:ascii="Arial" w:hAnsi="Arial" w:cs="Arial"/>
          <w:color w:val="000000"/>
          <w:sz w:val="24"/>
          <w:szCs w:val="24"/>
        </w:rPr>
        <w:t>Local Committee</w:t>
      </w:r>
      <w:r w:rsidR="00D10133">
        <w:rPr>
          <w:rFonts w:ascii="Arial" w:hAnsi="Arial" w:cs="Arial"/>
          <w:color w:val="000000"/>
          <w:sz w:val="24"/>
          <w:szCs w:val="24"/>
        </w:rPr>
        <w:t xml:space="preserve">: </w:t>
      </w:r>
      <w:r>
        <w:rPr>
          <w:rFonts w:ascii="Arial" w:hAnsi="Arial" w:cs="Arial"/>
          <w:color w:val="000000"/>
          <w:sz w:val="24"/>
          <w:szCs w:val="24"/>
        </w:rPr>
        <w:t>23</w:t>
      </w:r>
      <w:r w:rsidR="00D10133">
        <w:rPr>
          <w:rFonts w:ascii="Arial" w:hAnsi="Arial" w:cs="Arial"/>
          <w:color w:val="000000"/>
          <w:sz w:val="24"/>
          <w:szCs w:val="24"/>
        </w:rPr>
        <w:t>.</w:t>
      </w:r>
      <w:r>
        <w:rPr>
          <w:rFonts w:ascii="Arial" w:hAnsi="Arial" w:cs="Arial"/>
          <w:color w:val="000000"/>
          <w:sz w:val="24"/>
          <w:szCs w:val="24"/>
        </w:rPr>
        <w:t>03</w:t>
      </w:r>
      <w:r w:rsidR="00D10133">
        <w:rPr>
          <w:rFonts w:ascii="Arial" w:hAnsi="Arial" w:cs="Arial"/>
          <w:color w:val="000000"/>
          <w:sz w:val="24"/>
          <w:szCs w:val="24"/>
        </w:rPr>
        <w:t>.202</w:t>
      </w:r>
      <w:r>
        <w:rPr>
          <w:rFonts w:ascii="Arial" w:hAnsi="Arial" w:cs="Arial"/>
          <w:color w:val="000000"/>
          <w:sz w:val="24"/>
          <w:szCs w:val="24"/>
        </w:rPr>
        <w:t>6</w:t>
      </w:r>
    </w:p>
    <w:p w14:paraId="250255FA" w14:textId="4502837E" w:rsidR="006F5F95" w:rsidRPr="00D10133" w:rsidRDefault="009B27F2" w:rsidP="006F5F95">
      <w:pPr>
        <w:spacing w:line="360" w:lineRule="auto"/>
        <w:jc w:val="both"/>
        <w:rPr>
          <w:rFonts w:ascii="Arial" w:hAnsi="Arial" w:cs="Arial"/>
          <w:sz w:val="24"/>
          <w:szCs w:val="24"/>
        </w:rPr>
      </w:pPr>
      <w:r w:rsidRPr="00D10133">
        <w:rPr>
          <w:rFonts w:ascii="Arial" w:hAnsi="Arial" w:cs="Arial"/>
          <w:sz w:val="24"/>
          <w:szCs w:val="24"/>
        </w:rPr>
        <w:t>Full Governing Body:</w:t>
      </w:r>
      <w:r w:rsidR="00D10133" w:rsidRPr="00D10133">
        <w:rPr>
          <w:rFonts w:ascii="Arial" w:hAnsi="Arial" w:cs="Arial"/>
          <w:sz w:val="24"/>
          <w:szCs w:val="24"/>
        </w:rPr>
        <w:t xml:space="preserve"> </w:t>
      </w:r>
      <w:r w:rsidR="005B7C6A">
        <w:rPr>
          <w:rFonts w:ascii="Arial" w:hAnsi="Arial" w:cs="Arial"/>
          <w:sz w:val="24"/>
          <w:szCs w:val="24"/>
        </w:rPr>
        <w:t>27.4.2026</w:t>
      </w:r>
    </w:p>
    <w:p w14:paraId="39F34610" w14:textId="3BE05BC0" w:rsidR="00F045EE" w:rsidRPr="002B6B4F" w:rsidRDefault="006F5F95" w:rsidP="006F5F95">
      <w:pPr>
        <w:spacing w:line="360" w:lineRule="auto"/>
        <w:jc w:val="both"/>
        <w:rPr>
          <w:rFonts w:ascii="Arial" w:hAnsi="Arial" w:cs="Arial"/>
          <w:color w:val="000000"/>
          <w:sz w:val="24"/>
          <w:szCs w:val="24"/>
        </w:rPr>
      </w:pPr>
      <w:r w:rsidRPr="003D230F">
        <w:rPr>
          <w:rFonts w:ascii="Arial" w:hAnsi="Arial" w:cs="Arial"/>
          <w:color w:val="000000"/>
          <w:sz w:val="24"/>
          <w:szCs w:val="24"/>
        </w:rPr>
        <w:t>Date fo</w:t>
      </w:r>
      <w:r w:rsidR="009B27F2">
        <w:rPr>
          <w:rFonts w:ascii="Arial" w:hAnsi="Arial" w:cs="Arial"/>
          <w:color w:val="000000"/>
          <w:sz w:val="24"/>
          <w:szCs w:val="24"/>
        </w:rPr>
        <w:t xml:space="preserve">r </w:t>
      </w:r>
      <w:r w:rsidR="00FE1303">
        <w:rPr>
          <w:rFonts w:ascii="Arial" w:hAnsi="Arial" w:cs="Arial"/>
          <w:color w:val="000000"/>
          <w:sz w:val="24"/>
          <w:szCs w:val="24"/>
        </w:rPr>
        <w:t>N</w:t>
      </w:r>
      <w:r w:rsidR="009B27F2">
        <w:rPr>
          <w:rFonts w:ascii="Arial" w:hAnsi="Arial" w:cs="Arial"/>
          <w:color w:val="000000"/>
          <w:sz w:val="24"/>
          <w:szCs w:val="24"/>
        </w:rPr>
        <w:t xml:space="preserve">ext </w:t>
      </w:r>
      <w:r w:rsidR="00FE1303">
        <w:rPr>
          <w:rFonts w:ascii="Arial" w:hAnsi="Arial" w:cs="Arial"/>
          <w:color w:val="000000"/>
          <w:sz w:val="24"/>
          <w:szCs w:val="24"/>
        </w:rPr>
        <w:t>R</w:t>
      </w:r>
      <w:r w:rsidR="009B27F2">
        <w:rPr>
          <w:rFonts w:ascii="Arial" w:hAnsi="Arial" w:cs="Arial"/>
          <w:color w:val="000000"/>
          <w:sz w:val="24"/>
          <w:szCs w:val="24"/>
        </w:rPr>
        <w:t>enewal:</w:t>
      </w:r>
      <w:r w:rsidR="00D10133">
        <w:rPr>
          <w:rFonts w:ascii="Arial" w:hAnsi="Arial" w:cs="Arial"/>
          <w:color w:val="000000"/>
          <w:sz w:val="24"/>
          <w:szCs w:val="24"/>
        </w:rPr>
        <w:t xml:space="preserve"> </w:t>
      </w:r>
      <w:r w:rsidR="005B7C6A">
        <w:rPr>
          <w:rFonts w:ascii="Arial" w:hAnsi="Arial" w:cs="Arial"/>
          <w:color w:val="000000"/>
          <w:sz w:val="24"/>
          <w:szCs w:val="24"/>
        </w:rPr>
        <w:t>Spring</w:t>
      </w:r>
      <w:r w:rsidR="00D10133">
        <w:rPr>
          <w:rFonts w:ascii="Arial" w:hAnsi="Arial" w:cs="Arial"/>
          <w:color w:val="000000"/>
          <w:sz w:val="24"/>
          <w:szCs w:val="24"/>
        </w:rPr>
        <w:t xml:space="preserve"> Term 202</w:t>
      </w:r>
      <w:r w:rsidR="005B7C6A">
        <w:rPr>
          <w:rFonts w:ascii="Arial" w:hAnsi="Arial" w:cs="Arial"/>
          <w:color w:val="000000"/>
          <w:sz w:val="24"/>
          <w:szCs w:val="24"/>
        </w:rPr>
        <w:t>8</w:t>
      </w:r>
    </w:p>
    <w:p w14:paraId="67358004" w14:textId="416343D8" w:rsidR="006F5F95" w:rsidRDefault="006F5F95" w:rsidP="006F5F95">
      <w:pPr>
        <w:spacing w:line="360" w:lineRule="auto"/>
        <w:jc w:val="both"/>
        <w:rPr>
          <w:rFonts w:ascii="Arial" w:hAnsi="Arial" w:cs="Arial"/>
          <w:color w:val="000000"/>
          <w:sz w:val="24"/>
          <w:szCs w:val="24"/>
        </w:rPr>
      </w:pPr>
    </w:p>
    <w:p w14:paraId="76C24FEB" w14:textId="0C619BAD" w:rsidR="009676B3" w:rsidRPr="003D230F" w:rsidRDefault="009676B3" w:rsidP="009676B3">
      <w:pPr>
        <w:spacing w:line="360" w:lineRule="auto"/>
        <w:jc w:val="both"/>
        <w:rPr>
          <w:rFonts w:ascii="Arial" w:hAnsi="Arial" w:cs="Arial"/>
          <w:color w:val="000000"/>
          <w:sz w:val="24"/>
          <w:szCs w:val="24"/>
        </w:rPr>
      </w:pPr>
      <w:r w:rsidRPr="003D230F">
        <w:rPr>
          <w:rFonts w:ascii="Arial" w:hAnsi="Arial" w:cs="Arial"/>
          <w:color w:val="000000"/>
          <w:sz w:val="24"/>
          <w:szCs w:val="24"/>
        </w:rPr>
        <w:t>Signed: _____________</w:t>
      </w:r>
      <w:r>
        <w:rPr>
          <w:rFonts w:ascii="Arial" w:hAnsi="Arial" w:cs="Arial"/>
          <w:color w:val="000000"/>
          <w:sz w:val="24"/>
          <w:szCs w:val="24"/>
        </w:rPr>
        <w:t>_______________</w:t>
      </w:r>
      <w:r>
        <w:rPr>
          <w:rFonts w:ascii="Arial" w:hAnsi="Arial" w:cs="Arial"/>
          <w:color w:val="000000"/>
          <w:sz w:val="24"/>
          <w:szCs w:val="24"/>
        </w:rPr>
        <w:tab/>
        <w:t>S</w:t>
      </w:r>
      <w:r w:rsidR="00315A1D">
        <w:rPr>
          <w:rFonts w:ascii="Arial" w:hAnsi="Arial" w:cs="Arial"/>
          <w:color w:val="000000"/>
          <w:sz w:val="24"/>
          <w:szCs w:val="24"/>
        </w:rPr>
        <w:t>ally Andrews</w:t>
      </w:r>
    </w:p>
    <w:p w14:paraId="1780F12B" w14:textId="77777777" w:rsidR="009676B3" w:rsidRPr="003D230F" w:rsidRDefault="009676B3" w:rsidP="009676B3">
      <w:pPr>
        <w:spacing w:line="360" w:lineRule="auto"/>
        <w:ind w:firstLine="720"/>
        <w:jc w:val="both"/>
        <w:rPr>
          <w:rFonts w:ascii="Arial" w:hAnsi="Arial" w:cs="Arial"/>
          <w:b/>
          <w:color w:val="000000"/>
          <w:sz w:val="24"/>
          <w:szCs w:val="24"/>
        </w:rPr>
      </w:pPr>
      <w:r w:rsidRPr="003D230F">
        <w:rPr>
          <w:rFonts w:ascii="Arial" w:hAnsi="Arial" w:cs="Arial"/>
          <w:b/>
          <w:color w:val="000000"/>
          <w:sz w:val="24"/>
          <w:szCs w:val="24"/>
        </w:rPr>
        <w:t xml:space="preserve"> </w:t>
      </w:r>
      <w:r w:rsidRPr="003D230F">
        <w:rPr>
          <w:rFonts w:ascii="Arial" w:hAnsi="Arial" w:cs="Arial"/>
          <w:b/>
          <w:color w:val="000000"/>
          <w:sz w:val="24"/>
          <w:szCs w:val="24"/>
        </w:rPr>
        <w:tab/>
      </w:r>
      <w:r w:rsidRPr="003D230F">
        <w:rPr>
          <w:rFonts w:ascii="Arial" w:hAnsi="Arial" w:cs="Arial"/>
          <w:b/>
          <w:color w:val="000000"/>
          <w:sz w:val="24"/>
          <w:szCs w:val="24"/>
        </w:rPr>
        <w:tab/>
      </w:r>
      <w:r w:rsidRPr="003D230F">
        <w:rPr>
          <w:rFonts w:ascii="Arial" w:hAnsi="Arial" w:cs="Arial"/>
          <w:b/>
          <w:color w:val="000000"/>
          <w:sz w:val="24"/>
          <w:szCs w:val="24"/>
        </w:rPr>
        <w:tab/>
      </w:r>
      <w:r w:rsidRPr="003D230F">
        <w:rPr>
          <w:rFonts w:ascii="Arial" w:hAnsi="Arial" w:cs="Arial"/>
          <w:b/>
          <w:color w:val="000000"/>
          <w:sz w:val="24"/>
          <w:szCs w:val="24"/>
        </w:rPr>
        <w:tab/>
      </w:r>
      <w:r w:rsidRPr="003D230F">
        <w:rPr>
          <w:rFonts w:ascii="Arial" w:hAnsi="Arial" w:cs="Arial"/>
          <w:b/>
          <w:color w:val="000000"/>
          <w:sz w:val="24"/>
          <w:szCs w:val="24"/>
        </w:rPr>
        <w:tab/>
      </w:r>
      <w:r w:rsidRPr="003D230F">
        <w:rPr>
          <w:rFonts w:ascii="Arial" w:hAnsi="Arial" w:cs="Arial"/>
          <w:b/>
          <w:color w:val="000000"/>
          <w:sz w:val="24"/>
          <w:szCs w:val="24"/>
        </w:rPr>
        <w:tab/>
        <w:t>Chair of Local Committee</w:t>
      </w:r>
    </w:p>
    <w:p w14:paraId="133BA872" w14:textId="24CCC017" w:rsidR="009676B3" w:rsidRPr="003D230F" w:rsidRDefault="009676B3" w:rsidP="006F5F95">
      <w:pPr>
        <w:spacing w:line="360" w:lineRule="auto"/>
        <w:jc w:val="both"/>
        <w:rPr>
          <w:rFonts w:ascii="Arial" w:hAnsi="Arial" w:cs="Arial"/>
          <w:color w:val="000000"/>
          <w:sz w:val="24"/>
          <w:szCs w:val="24"/>
        </w:rPr>
      </w:pPr>
    </w:p>
    <w:p w14:paraId="0A7D0667" w14:textId="77777777" w:rsidR="006F5F95" w:rsidRPr="003D230F" w:rsidRDefault="006F5F95" w:rsidP="006F5F95">
      <w:pPr>
        <w:spacing w:line="360" w:lineRule="auto"/>
        <w:jc w:val="both"/>
        <w:rPr>
          <w:rFonts w:ascii="Arial" w:hAnsi="Arial" w:cs="Arial"/>
          <w:color w:val="000000"/>
          <w:sz w:val="24"/>
          <w:szCs w:val="24"/>
        </w:rPr>
      </w:pPr>
      <w:r w:rsidRPr="003D230F">
        <w:rPr>
          <w:rFonts w:ascii="Arial" w:hAnsi="Arial" w:cs="Arial"/>
          <w:color w:val="000000"/>
          <w:sz w:val="24"/>
          <w:szCs w:val="24"/>
        </w:rPr>
        <w:t>Signed: _____________</w:t>
      </w:r>
      <w:r>
        <w:rPr>
          <w:rFonts w:ascii="Arial" w:hAnsi="Arial" w:cs="Arial"/>
          <w:color w:val="000000"/>
          <w:sz w:val="24"/>
          <w:szCs w:val="24"/>
        </w:rPr>
        <w:t>_______________</w:t>
      </w:r>
      <w:r>
        <w:rPr>
          <w:rFonts w:ascii="Arial" w:hAnsi="Arial" w:cs="Arial"/>
          <w:color w:val="000000"/>
          <w:sz w:val="24"/>
          <w:szCs w:val="24"/>
        </w:rPr>
        <w:tab/>
        <w:t>Sean Delaney</w:t>
      </w:r>
    </w:p>
    <w:p w14:paraId="796B54F0" w14:textId="3879627A" w:rsidR="006F5F95" w:rsidRPr="003D230F" w:rsidRDefault="00797F39" w:rsidP="006F5F95">
      <w:pPr>
        <w:spacing w:line="360" w:lineRule="auto"/>
        <w:ind w:firstLine="720"/>
        <w:jc w:val="both"/>
        <w:rPr>
          <w:rFonts w:ascii="Arial" w:hAnsi="Arial" w:cs="Arial"/>
          <w:b/>
          <w:color w:val="000000"/>
          <w:sz w:val="24"/>
          <w:szCs w:val="24"/>
        </w:rPr>
      </w:pPr>
      <w:r>
        <w:rPr>
          <w:rFonts w:ascii="Arial" w:hAnsi="Arial" w:cs="Arial"/>
          <w:b/>
          <w:color w:val="000000"/>
          <w:sz w:val="24"/>
          <w:szCs w:val="24"/>
        </w:rPr>
        <w:t xml:space="preserve"> </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Chair of Governors</w:t>
      </w:r>
    </w:p>
    <w:p w14:paraId="25A66BE2" w14:textId="77777777" w:rsidR="006F5F95" w:rsidRPr="003D230F" w:rsidRDefault="006F5F95" w:rsidP="006F5F95">
      <w:pPr>
        <w:spacing w:line="360" w:lineRule="auto"/>
        <w:ind w:firstLine="720"/>
        <w:jc w:val="both"/>
        <w:rPr>
          <w:rFonts w:ascii="Arial" w:hAnsi="Arial" w:cs="Arial"/>
          <w:b/>
          <w:color w:val="000000"/>
          <w:sz w:val="24"/>
          <w:szCs w:val="24"/>
        </w:rPr>
      </w:pPr>
    </w:p>
    <w:p w14:paraId="7C8577C4" w14:textId="77777777" w:rsidR="006F5F95" w:rsidRPr="003D230F" w:rsidRDefault="006F5F95" w:rsidP="006F5F95">
      <w:pPr>
        <w:spacing w:line="360" w:lineRule="auto"/>
        <w:jc w:val="both"/>
        <w:rPr>
          <w:rFonts w:ascii="Arial" w:hAnsi="Arial" w:cs="Arial"/>
          <w:color w:val="000000"/>
          <w:sz w:val="24"/>
          <w:szCs w:val="24"/>
        </w:rPr>
      </w:pPr>
      <w:r w:rsidRPr="003D230F">
        <w:rPr>
          <w:rFonts w:ascii="Arial" w:hAnsi="Arial" w:cs="Arial"/>
          <w:color w:val="000000"/>
          <w:sz w:val="24"/>
          <w:szCs w:val="24"/>
        </w:rPr>
        <w:t>Signed: ____________________________</w:t>
      </w:r>
      <w:r w:rsidRPr="003D230F">
        <w:rPr>
          <w:rFonts w:ascii="Arial" w:hAnsi="Arial" w:cs="Arial"/>
          <w:color w:val="000000"/>
          <w:sz w:val="24"/>
          <w:szCs w:val="24"/>
        </w:rPr>
        <w:tab/>
        <w:t>David Aldworth</w:t>
      </w:r>
    </w:p>
    <w:p w14:paraId="4E8BD2DA" w14:textId="78733002" w:rsidR="00B012C7" w:rsidRPr="00216465" w:rsidRDefault="006F5F95" w:rsidP="002B6B4F">
      <w:pPr>
        <w:spacing w:line="360" w:lineRule="auto"/>
        <w:ind w:left="720" w:firstLine="720"/>
        <w:jc w:val="both"/>
        <w:rPr>
          <w:rFonts w:ascii="Arial" w:hAnsi="Arial" w:cs="Arial"/>
          <w:sz w:val="24"/>
          <w:szCs w:val="24"/>
        </w:rPr>
      </w:pPr>
      <w:r w:rsidRPr="003D230F">
        <w:rPr>
          <w:rFonts w:ascii="Arial" w:hAnsi="Arial" w:cs="Arial"/>
          <w:sz w:val="24"/>
          <w:szCs w:val="24"/>
        </w:rPr>
        <w:t xml:space="preserve"> </w:t>
      </w:r>
      <w:r w:rsidRPr="003D230F">
        <w:rPr>
          <w:rFonts w:ascii="Arial" w:hAnsi="Arial" w:cs="Arial"/>
          <w:sz w:val="24"/>
          <w:szCs w:val="24"/>
        </w:rPr>
        <w:tab/>
      </w:r>
      <w:r w:rsidRPr="003D230F">
        <w:rPr>
          <w:rFonts w:ascii="Arial" w:hAnsi="Arial" w:cs="Arial"/>
          <w:sz w:val="24"/>
          <w:szCs w:val="24"/>
        </w:rPr>
        <w:tab/>
      </w:r>
      <w:r w:rsidRPr="003D230F">
        <w:rPr>
          <w:rFonts w:ascii="Arial" w:hAnsi="Arial" w:cs="Arial"/>
          <w:sz w:val="24"/>
          <w:szCs w:val="24"/>
        </w:rPr>
        <w:tab/>
      </w:r>
      <w:r w:rsidRPr="003D230F">
        <w:rPr>
          <w:rFonts w:ascii="Arial" w:hAnsi="Arial" w:cs="Arial"/>
          <w:sz w:val="24"/>
          <w:szCs w:val="24"/>
        </w:rPr>
        <w:tab/>
      </w:r>
      <w:r w:rsidRPr="003D230F">
        <w:rPr>
          <w:rFonts w:ascii="Arial" w:hAnsi="Arial" w:cs="Arial"/>
          <w:sz w:val="24"/>
          <w:szCs w:val="24"/>
        </w:rPr>
        <w:tab/>
      </w:r>
      <w:r w:rsidRPr="003D230F">
        <w:rPr>
          <w:rFonts w:ascii="Arial" w:hAnsi="Arial" w:cs="Arial"/>
          <w:b/>
          <w:sz w:val="24"/>
          <w:szCs w:val="24"/>
        </w:rPr>
        <w:t>Executive</w:t>
      </w:r>
      <w:r w:rsidRPr="003D230F">
        <w:rPr>
          <w:rFonts w:ascii="Arial" w:hAnsi="Arial" w:cs="Arial"/>
          <w:sz w:val="24"/>
          <w:szCs w:val="24"/>
        </w:rPr>
        <w:t xml:space="preserve"> </w:t>
      </w:r>
      <w:r w:rsidRPr="003D230F">
        <w:rPr>
          <w:rFonts w:ascii="Arial" w:hAnsi="Arial" w:cs="Arial"/>
          <w:b/>
          <w:sz w:val="24"/>
          <w:szCs w:val="24"/>
        </w:rPr>
        <w:t>Head Teacher</w:t>
      </w:r>
    </w:p>
    <w:sectPr w:rsidR="00B012C7" w:rsidRPr="00216465" w:rsidSect="005B7C6A">
      <w:headerReference w:type="default" r:id="rId9"/>
      <w:footerReference w:type="even" r:id="rId10"/>
      <w:footerReference w:type="default" r:id="rId1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AD69A" w14:textId="77777777" w:rsidR="00343919" w:rsidRDefault="00343919" w:rsidP="0044550B">
      <w:r>
        <w:separator/>
      </w:r>
    </w:p>
  </w:endnote>
  <w:endnote w:type="continuationSeparator" w:id="0">
    <w:p w14:paraId="7AE5233C" w14:textId="77777777" w:rsidR="00343919" w:rsidRDefault="00343919"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447F" w14:textId="77777777"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E83C36" w:rsidRDefault="00E83C36"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26E14" w14:textId="4C2178C7"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66D29">
      <w:rPr>
        <w:rStyle w:val="PageNumber"/>
        <w:noProof/>
      </w:rPr>
      <w:t>2</w:t>
    </w:r>
    <w:r>
      <w:rPr>
        <w:rStyle w:val="PageNumber"/>
      </w:rPr>
      <w:fldChar w:fldCharType="end"/>
    </w:r>
  </w:p>
  <w:sdt>
    <w:sdtPr>
      <w:id w:val="-1498643799"/>
      <w:docPartObj>
        <w:docPartGallery w:val="Page Numbers (Bottom of Page)"/>
        <w:docPartUnique/>
      </w:docPartObj>
    </w:sdtPr>
    <w:sdtEndPr>
      <w:rPr>
        <w:color w:val="7F7F7F" w:themeColor="background1" w:themeShade="7F"/>
        <w:spacing w:val="60"/>
      </w:rPr>
    </w:sdtEndPr>
    <w:sdtContent>
      <w:p w14:paraId="03A5C272" w14:textId="1A6EF153" w:rsidR="00C106CA" w:rsidRDefault="00C106CA" w:rsidP="00E83C36">
        <w:pPr>
          <w:pStyle w:val="Footer"/>
          <w:pBdr>
            <w:top w:val="single" w:sz="4" w:space="1" w:color="D9D9D9" w:themeColor="background1" w:themeShade="D9"/>
          </w:pBdr>
          <w:ind w:firstLine="360"/>
          <w:rPr>
            <w:b/>
            <w:bCs/>
          </w:rPr>
        </w:pPr>
        <w:r>
          <w:rPr>
            <w:b/>
            <w:bCs/>
          </w:rPr>
          <w:t xml:space="preserve"> | </w:t>
        </w:r>
        <w:r>
          <w:rPr>
            <w:color w:val="7F7F7F" w:themeColor="background1" w:themeShade="7F"/>
            <w:spacing w:val="60"/>
          </w:rPr>
          <w:t>Page</w:t>
        </w:r>
        <w:r w:rsidR="00D10133">
          <w:rPr>
            <w:color w:val="7F7F7F" w:themeColor="background1" w:themeShade="7F"/>
            <w:spacing w:val="60"/>
          </w:rPr>
          <w:t xml:space="preserve">    </w:t>
        </w:r>
        <w:r w:rsidR="00FE1303">
          <w:rPr>
            <w:color w:val="7F7F7F" w:themeColor="background1" w:themeShade="7F"/>
            <w:spacing w:val="60"/>
          </w:rPr>
          <w:t xml:space="preserve">             </w:t>
        </w:r>
        <w:r w:rsidR="00D10133">
          <w:rPr>
            <w:color w:val="7F7F7F" w:themeColor="background1" w:themeShade="7F"/>
            <w:spacing w:val="60"/>
          </w:rPr>
          <w:t xml:space="preserve"> </w:t>
        </w:r>
        <w:proofErr w:type="spellStart"/>
        <w:r w:rsidR="005B7C6A">
          <w:rPr>
            <w:color w:val="7F7F7F" w:themeColor="background1" w:themeShade="7F"/>
            <w:spacing w:val="60"/>
            <w:sz w:val="20"/>
            <w:szCs w:val="20"/>
          </w:rPr>
          <w:t>LOtC</w:t>
        </w:r>
        <w:proofErr w:type="spellEnd"/>
        <w:r w:rsidR="005B7C6A">
          <w:rPr>
            <w:color w:val="7F7F7F" w:themeColor="background1" w:themeShade="7F"/>
            <w:spacing w:val="60"/>
            <w:sz w:val="20"/>
            <w:szCs w:val="20"/>
          </w:rPr>
          <w:t xml:space="preserve"> Polic</w:t>
        </w:r>
        <w:r w:rsidR="00FE1303">
          <w:rPr>
            <w:color w:val="7F7F7F" w:themeColor="background1" w:themeShade="7F"/>
            <w:spacing w:val="60"/>
            <w:sz w:val="20"/>
            <w:szCs w:val="20"/>
          </w:rPr>
          <w:t>y</w:t>
        </w:r>
        <w:r w:rsidR="00D10133">
          <w:rPr>
            <w:color w:val="7F7F7F" w:themeColor="background1" w:themeShade="7F"/>
            <w:spacing w:val="60"/>
            <w:sz w:val="20"/>
            <w:szCs w:val="20"/>
          </w:rPr>
          <w:t xml:space="preserve"> </w:t>
        </w:r>
        <w:r w:rsidR="009B27F2" w:rsidRPr="00D10133">
          <w:rPr>
            <w:color w:val="7F7F7F" w:themeColor="background1" w:themeShade="7F"/>
            <w:spacing w:val="60"/>
            <w:sz w:val="20"/>
            <w:szCs w:val="20"/>
          </w:rPr>
          <w:t>LC:2</w:t>
        </w:r>
        <w:r w:rsidR="005B7C6A">
          <w:rPr>
            <w:color w:val="7F7F7F" w:themeColor="background1" w:themeShade="7F"/>
            <w:spacing w:val="60"/>
            <w:sz w:val="20"/>
            <w:szCs w:val="20"/>
          </w:rPr>
          <w:t>3</w:t>
        </w:r>
        <w:r w:rsidR="00ED5F8D" w:rsidRPr="00D10133">
          <w:rPr>
            <w:color w:val="7F7F7F" w:themeColor="background1" w:themeShade="7F"/>
            <w:spacing w:val="60"/>
            <w:sz w:val="20"/>
            <w:szCs w:val="20"/>
          </w:rPr>
          <w:t>.</w:t>
        </w:r>
        <w:r w:rsidR="005B7C6A">
          <w:rPr>
            <w:color w:val="7F7F7F" w:themeColor="background1" w:themeShade="7F"/>
            <w:spacing w:val="60"/>
            <w:sz w:val="20"/>
            <w:szCs w:val="20"/>
          </w:rPr>
          <w:t>03</w:t>
        </w:r>
        <w:r w:rsidR="00D10133">
          <w:rPr>
            <w:color w:val="7F7F7F" w:themeColor="background1" w:themeShade="7F"/>
            <w:spacing w:val="60"/>
            <w:sz w:val="20"/>
            <w:szCs w:val="20"/>
          </w:rPr>
          <w:t>.</w:t>
        </w:r>
        <w:r w:rsidR="005B7C6A">
          <w:rPr>
            <w:color w:val="7F7F7F" w:themeColor="background1" w:themeShade="7F"/>
            <w:spacing w:val="60"/>
            <w:sz w:val="20"/>
            <w:szCs w:val="20"/>
          </w:rPr>
          <w:t>20</w:t>
        </w:r>
        <w:r w:rsidR="00216465" w:rsidRPr="00D10133">
          <w:rPr>
            <w:color w:val="7F7F7F" w:themeColor="background1" w:themeShade="7F"/>
            <w:spacing w:val="60"/>
            <w:sz w:val="20"/>
            <w:szCs w:val="20"/>
          </w:rPr>
          <w:t>2</w:t>
        </w:r>
        <w:r w:rsidR="005B7C6A">
          <w:rPr>
            <w:color w:val="7F7F7F" w:themeColor="background1" w:themeShade="7F"/>
            <w:spacing w:val="60"/>
            <w:sz w:val="20"/>
            <w:szCs w:val="20"/>
          </w:rPr>
          <w:t>6</w:t>
        </w:r>
        <w:r w:rsidR="00D10133">
          <w:rPr>
            <w:color w:val="7F7F7F" w:themeColor="background1" w:themeShade="7F"/>
            <w:spacing w:val="60"/>
            <w:sz w:val="20"/>
            <w:szCs w:val="20"/>
          </w:rPr>
          <w:t xml:space="preserve">  F</w:t>
        </w:r>
        <w:r w:rsidR="005B7C6A">
          <w:rPr>
            <w:color w:val="7F7F7F" w:themeColor="background1" w:themeShade="7F"/>
            <w:spacing w:val="60"/>
            <w:sz w:val="20"/>
            <w:szCs w:val="20"/>
          </w:rPr>
          <w:t>GB27.4.2026</w:t>
        </w:r>
      </w:p>
    </w:sdtContent>
  </w:sdt>
  <w:p w14:paraId="09214657" w14:textId="77777777" w:rsidR="00C106CA" w:rsidRDefault="00C10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B9D9C" w14:textId="77777777" w:rsidR="00343919" w:rsidRDefault="00343919" w:rsidP="0044550B">
      <w:r>
        <w:separator/>
      </w:r>
    </w:p>
  </w:footnote>
  <w:footnote w:type="continuationSeparator" w:id="0">
    <w:p w14:paraId="2AD3FF24" w14:textId="77777777" w:rsidR="00343919" w:rsidRDefault="00343919"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DA8F6" w14:textId="11CACD9C" w:rsidR="00CA6CDE" w:rsidRDefault="00CA6CDE">
    <w:pPr>
      <w:pStyle w:val="Header"/>
    </w:pPr>
  </w:p>
  <w:p w14:paraId="4AA7A409" w14:textId="77777777" w:rsidR="0044550B" w:rsidRDefault="0044550B"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45B0"/>
    <w:multiLevelType w:val="hybridMultilevel"/>
    <w:tmpl w:val="799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E25A2"/>
    <w:multiLevelType w:val="hybridMultilevel"/>
    <w:tmpl w:val="AF200F40"/>
    <w:lvl w:ilvl="0" w:tplc="D2189DC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F3269"/>
    <w:multiLevelType w:val="multilevel"/>
    <w:tmpl w:val="23F2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96906"/>
    <w:multiLevelType w:val="hybridMultilevel"/>
    <w:tmpl w:val="607A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45584"/>
    <w:multiLevelType w:val="hybridMultilevel"/>
    <w:tmpl w:val="D65C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1C20"/>
    <w:multiLevelType w:val="multilevel"/>
    <w:tmpl w:val="4C8E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97166"/>
    <w:multiLevelType w:val="hybridMultilevel"/>
    <w:tmpl w:val="4862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673DA"/>
    <w:multiLevelType w:val="multilevel"/>
    <w:tmpl w:val="A77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256C5"/>
    <w:multiLevelType w:val="hybridMultilevel"/>
    <w:tmpl w:val="845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D1916"/>
    <w:multiLevelType w:val="multilevel"/>
    <w:tmpl w:val="1492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838A6"/>
    <w:multiLevelType w:val="multilevel"/>
    <w:tmpl w:val="EAC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84AE9"/>
    <w:multiLevelType w:val="multilevel"/>
    <w:tmpl w:val="111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DE30BC"/>
    <w:multiLevelType w:val="hybridMultilevel"/>
    <w:tmpl w:val="C49C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D278A"/>
    <w:multiLevelType w:val="hybridMultilevel"/>
    <w:tmpl w:val="6E38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F71AC"/>
    <w:multiLevelType w:val="multilevel"/>
    <w:tmpl w:val="406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E0CE5"/>
    <w:multiLevelType w:val="multilevel"/>
    <w:tmpl w:val="C542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71870"/>
    <w:multiLevelType w:val="hybridMultilevel"/>
    <w:tmpl w:val="70DC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261D5"/>
    <w:multiLevelType w:val="multilevel"/>
    <w:tmpl w:val="E926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5835F8"/>
    <w:multiLevelType w:val="multilevel"/>
    <w:tmpl w:val="33E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26971"/>
    <w:multiLevelType w:val="hybridMultilevel"/>
    <w:tmpl w:val="B3C6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3715C"/>
    <w:multiLevelType w:val="hybridMultilevel"/>
    <w:tmpl w:val="6C1A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469B9"/>
    <w:multiLevelType w:val="multilevel"/>
    <w:tmpl w:val="5030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44762"/>
    <w:multiLevelType w:val="multilevel"/>
    <w:tmpl w:val="925C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F6479"/>
    <w:multiLevelType w:val="hybridMultilevel"/>
    <w:tmpl w:val="A842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0524A"/>
    <w:multiLevelType w:val="multilevel"/>
    <w:tmpl w:val="6328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237D0D"/>
    <w:multiLevelType w:val="hybridMultilevel"/>
    <w:tmpl w:val="BB064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DD2611B"/>
    <w:multiLevelType w:val="multilevel"/>
    <w:tmpl w:val="135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B73A68"/>
    <w:multiLevelType w:val="hybridMultilevel"/>
    <w:tmpl w:val="EF38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D09DB"/>
    <w:multiLevelType w:val="hybridMultilevel"/>
    <w:tmpl w:val="8C3E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96C01"/>
    <w:multiLevelType w:val="multilevel"/>
    <w:tmpl w:val="3EB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B54DE1"/>
    <w:multiLevelType w:val="hybridMultilevel"/>
    <w:tmpl w:val="CEE4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083A3B"/>
    <w:multiLevelType w:val="hybridMultilevel"/>
    <w:tmpl w:val="61A8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380319">
    <w:abstractNumId w:val="7"/>
  </w:num>
  <w:num w:numId="2" w16cid:durableId="1232496248">
    <w:abstractNumId w:val="26"/>
  </w:num>
  <w:num w:numId="3" w16cid:durableId="280697287">
    <w:abstractNumId w:val="29"/>
  </w:num>
  <w:num w:numId="4" w16cid:durableId="863447301">
    <w:abstractNumId w:val="15"/>
  </w:num>
  <w:num w:numId="5" w16cid:durableId="316610569">
    <w:abstractNumId w:val="10"/>
  </w:num>
  <w:num w:numId="6" w16cid:durableId="1839661317">
    <w:abstractNumId w:val="22"/>
  </w:num>
  <w:num w:numId="7" w16cid:durableId="1988317720">
    <w:abstractNumId w:val="21"/>
  </w:num>
  <w:num w:numId="8" w16cid:durableId="214706247">
    <w:abstractNumId w:val="14"/>
  </w:num>
  <w:num w:numId="9" w16cid:durableId="940843356">
    <w:abstractNumId w:val="9"/>
  </w:num>
  <w:num w:numId="10" w16cid:durableId="2098209066">
    <w:abstractNumId w:val="0"/>
  </w:num>
  <w:num w:numId="11" w16cid:durableId="96296847">
    <w:abstractNumId w:val="3"/>
  </w:num>
  <w:num w:numId="12" w16cid:durableId="502624479">
    <w:abstractNumId w:val="31"/>
  </w:num>
  <w:num w:numId="13" w16cid:durableId="593048457">
    <w:abstractNumId w:val="6"/>
  </w:num>
  <w:num w:numId="14" w16cid:durableId="878014748">
    <w:abstractNumId w:val="20"/>
  </w:num>
  <w:num w:numId="15" w16cid:durableId="118033112">
    <w:abstractNumId w:val="30"/>
  </w:num>
  <w:num w:numId="16" w16cid:durableId="1566523901">
    <w:abstractNumId w:val="27"/>
  </w:num>
  <w:num w:numId="17" w16cid:durableId="287395193">
    <w:abstractNumId w:val="17"/>
  </w:num>
  <w:num w:numId="18" w16cid:durableId="562257265">
    <w:abstractNumId w:val="2"/>
  </w:num>
  <w:num w:numId="19" w16cid:durableId="1290864513">
    <w:abstractNumId w:val="18"/>
  </w:num>
  <w:num w:numId="20" w16cid:durableId="100030159">
    <w:abstractNumId w:val="5"/>
  </w:num>
  <w:num w:numId="21" w16cid:durableId="1928730410">
    <w:abstractNumId w:val="24"/>
  </w:num>
  <w:num w:numId="22" w16cid:durableId="1674182809">
    <w:abstractNumId w:val="11"/>
  </w:num>
  <w:num w:numId="23" w16cid:durableId="1304772911">
    <w:abstractNumId w:val="19"/>
  </w:num>
  <w:num w:numId="24" w16cid:durableId="891497296">
    <w:abstractNumId w:val="23"/>
  </w:num>
  <w:num w:numId="25" w16cid:durableId="2142915511">
    <w:abstractNumId w:val="16"/>
  </w:num>
  <w:num w:numId="26" w16cid:durableId="877550356">
    <w:abstractNumId w:val="4"/>
  </w:num>
  <w:num w:numId="27" w16cid:durableId="861866584">
    <w:abstractNumId w:val="1"/>
  </w:num>
  <w:num w:numId="28" w16cid:durableId="115756686">
    <w:abstractNumId w:val="12"/>
  </w:num>
  <w:num w:numId="29" w16cid:durableId="1849782392">
    <w:abstractNumId w:val="25"/>
  </w:num>
  <w:num w:numId="30" w16cid:durableId="359092103">
    <w:abstractNumId w:val="13"/>
  </w:num>
  <w:num w:numId="31" w16cid:durableId="1460301897">
    <w:abstractNumId w:val="28"/>
  </w:num>
  <w:num w:numId="32" w16cid:durableId="5092674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830F8"/>
    <w:rsid w:val="000A5CD7"/>
    <w:rsid w:val="000B343A"/>
    <w:rsid w:val="000D0CE1"/>
    <w:rsid w:val="001210A2"/>
    <w:rsid w:val="00171FBF"/>
    <w:rsid w:val="001D2E7C"/>
    <w:rsid w:val="001D4732"/>
    <w:rsid w:val="00211397"/>
    <w:rsid w:val="002116D5"/>
    <w:rsid w:val="00216465"/>
    <w:rsid w:val="00234C61"/>
    <w:rsid w:val="00240135"/>
    <w:rsid w:val="00251ABA"/>
    <w:rsid w:val="00251BFA"/>
    <w:rsid w:val="002662C0"/>
    <w:rsid w:val="00266D29"/>
    <w:rsid w:val="002B6B4F"/>
    <w:rsid w:val="002C74D6"/>
    <w:rsid w:val="003049CB"/>
    <w:rsid w:val="00305339"/>
    <w:rsid w:val="00313C50"/>
    <w:rsid w:val="00315A1D"/>
    <w:rsid w:val="00343919"/>
    <w:rsid w:val="00366214"/>
    <w:rsid w:val="00376FC4"/>
    <w:rsid w:val="00381B37"/>
    <w:rsid w:val="003A0DD7"/>
    <w:rsid w:val="003A604B"/>
    <w:rsid w:val="003C60A2"/>
    <w:rsid w:val="003C756E"/>
    <w:rsid w:val="003E2329"/>
    <w:rsid w:val="00410788"/>
    <w:rsid w:val="0043141D"/>
    <w:rsid w:val="0044550B"/>
    <w:rsid w:val="00472E57"/>
    <w:rsid w:val="004C2E5F"/>
    <w:rsid w:val="004E7C44"/>
    <w:rsid w:val="00532980"/>
    <w:rsid w:val="005353AE"/>
    <w:rsid w:val="00544C06"/>
    <w:rsid w:val="00591012"/>
    <w:rsid w:val="005A2B37"/>
    <w:rsid w:val="005B7C6A"/>
    <w:rsid w:val="005F099F"/>
    <w:rsid w:val="0062590A"/>
    <w:rsid w:val="006355B2"/>
    <w:rsid w:val="006C7103"/>
    <w:rsid w:val="006D0538"/>
    <w:rsid w:val="006F5F95"/>
    <w:rsid w:val="00716730"/>
    <w:rsid w:val="00721586"/>
    <w:rsid w:val="007643F2"/>
    <w:rsid w:val="007748E4"/>
    <w:rsid w:val="007763D5"/>
    <w:rsid w:val="00797F39"/>
    <w:rsid w:val="007A46D9"/>
    <w:rsid w:val="007B26A6"/>
    <w:rsid w:val="007C575C"/>
    <w:rsid w:val="007E1C7E"/>
    <w:rsid w:val="007E54EA"/>
    <w:rsid w:val="008619AB"/>
    <w:rsid w:val="008C076D"/>
    <w:rsid w:val="008F597C"/>
    <w:rsid w:val="008F6199"/>
    <w:rsid w:val="009676B3"/>
    <w:rsid w:val="00985842"/>
    <w:rsid w:val="00994508"/>
    <w:rsid w:val="009976AF"/>
    <w:rsid w:val="009B27F2"/>
    <w:rsid w:val="009B2CCC"/>
    <w:rsid w:val="009D3D5C"/>
    <w:rsid w:val="009D74D1"/>
    <w:rsid w:val="00A0064B"/>
    <w:rsid w:val="00A05014"/>
    <w:rsid w:val="00A87019"/>
    <w:rsid w:val="00A87CDC"/>
    <w:rsid w:val="00AB2F83"/>
    <w:rsid w:val="00AC5B05"/>
    <w:rsid w:val="00AE4086"/>
    <w:rsid w:val="00AF2C68"/>
    <w:rsid w:val="00B00B15"/>
    <w:rsid w:val="00B012C7"/>
    <w:rsid w:val="00B33E80"/>
    <w:rsid w:val="00B36681"/>
    <w:rsid w:val="00B4076D"/>
    <w:rsid w:val="00BA37CE"/>
    <w:rsid w:val="00BC6579"/>
    <w:rsid w:val="00C106CA"/>
    <w:rsid w:val="00C140B7"/>
    <w:rsid w:val="00C22B7A"/>
    <w:rsid w:val="00C3699A"/>
    <w:rsid w:val="00C4429C"/>
    <w:rsid w:val="00C51675"/>
    <w:rsid w:val="00C70B89"/>
    <w:rsid w:val="00C8678D"/>
    <w:rsid w:val="00C96AC9"/>
    <w:rsid w:val="00CA6CDE"/>
    <w:rsid w:val="00CD45A3"/>
    <w:rsid w:val="00CF5C9E"/>
    <w:rsid w:val="00D10133"/>
    <w:rsid w:val="00D27FB3"/>
    <w:rsid w:val="00D4163C"/>
    <w:rsid w:val="00D45A32"/>
    <w:rsid w:val="00D5473A"/>
    <w:rsid w:val="00D74DD1"/>
    <w:rsid w:val="00D827D0"/>
    <w:rsid w:val="00D9274B"/>
    <w:rsid w:val="00DD0A16"/>
    <w:rsid w:val="00DE1D82"/>
    <w:rsid w:val="00E471A5"/>
    <w:rsid w:val="00E50591"/>
    <w:rsid w:val="00E62923"/>
    <w:rsid w:val="00E64B5B"/>
    <w:rsid w:val="00E83C36"/>
    <w:rsid w:val="00E9197B"/>
    <w:rsid w:val="00EA64FB"/>
    <w:rsid w:val="00EB284E"/>
    <w:rsid w:val="00EB3767"/>
    <w:rsid w:val="00EC1592"/>
    <w:rsid w:val="00ED5F8D"/>
    <w:rsid w:val="00EF26DC"/>
    <w:rsid w:val="00EF71ED"/>
    <w:rsid w:val="00F045EE"/>
    <w:rsid w:val="00F518D5"/>
    <w:rsid w:val="00F53FA8"/>
    <w:rsid w:val="00F61870"/>
    <w:rsid w:val="00F659CC"/>
    <w:rsid w:val="00FB0CD0"/>
    <w:rsid w:val="00FB32F3"/>
    <w:rsid w:val="00FE1303"/>
    <w:rsid w:val="00FE7BE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character" w:customStyle="1" w:styleId="Heading1Char">
    <w:name w:val="Heading 1 Char"/>
    <w:basedOn w:val="DefaultParagraphFont"/>
    <w:link w:val="Heading1"/>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5B7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08260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38BAC-D0B0-45A7-8E8A-86B77B90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2017-01-17T09:37:00Z</cp:lastPrinted>
  <dcterms:created xsi:type="dcterms:W3CDTF">2026-05-20T09:23:00Z</dcterms:created>
  <dcterms:modified xsi:type="dcterms:W3CDTF">2026-05-20T09:23:00Z</dcterms:modified>
</cp:coreProperties>
</file>